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D9" w:rsidRPr="0080788E" w:rsidRDefault="002D38D9" w:rsidP="002D38D9">
      <w:pPr>
        <w:rPr>
          <w:rFonts w:ascii="Times New Roman" w:hAnsi="Times New Roman"/>
          <w:color w:val="FF0000"/>
        </w:rPr>
      </w:pPr>
      <w:r w:rsidRPr="0080788E">
        <w:rPr>
          <w:noProof/>
          <w:color w:val="FF0000"/>
          <w:lang w:val="en-US"/>
        </w:rPr>
        <w:drawing>
          <wp:anchor distT="0" distB="0" distL="114300" distR="114300" simplePos="0" relativeHeight="251659264" behindDoc="1" locked="0" layoutInCell="1" allowOverlap="1" wp14:anchorId="01574649" wp14:editId="0C30161F">
            <wp:simplePos x="0" y="0"/>
            <wp:positionH relativeFrom="column">
              <wp:posOffset>-663868</wp:posOffset>
            </wp:positionH>
            <wp:positionV relativeFrom="paragraph">
              <wp:posOffset>-974530</wp:posOffset>
            </wp:positionV>
            <wp:extent cx="7524750" cy="1495425"/>
            <wp:effectExtent l="0" t="0" r="0" b="9525"/>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rsidR="002D38D9" w:rsidRPr="0080788E" w:rsidRDefault="002D38D9" w:rsidP="002D38D9">
      <w:pPr>
        <w:spacing w:after="0" w:line="240" w:lineRule="auto"/>
        <w:rPr>
          <w:rFonts w:ascii="Times New Roman" w:eastAsia="Times New Roman" w:hAnsi="Times New Roman"/>
          <w:b/>
          <w:color w:val="FF0000"/>
          <w:sz w:val="24"/>
          <w:szCs w:val="24"/>
          <w:lang w:val="en-US"/>
        </w:rPr>
      </w:pPr>
    </w:p>
    <w:p w:rsidR="002D38D9" w:rsidRPr="0080788E" w:rsidRDefault="002D38D9" w:rsidP="002D38D9">
      <w:pPr>
        <w:spacing w:after="0" w:line="240" w:lineRule="auto"/>
        <w:jc w:val="center"/>
        <w:rPr>
          <w:rFonts w:ascii="Times New Roman" w:eastAsia="Times New Roman" w:hAnsi="Times New Roman"/>
          <w:b/>
          <w:smallCaps/>
          <w:color w:val="000000" w:themeColor="text1"/>
          <w:sz w:val="24"/>
          <w:szCs w:val="24"/>
          <w:lang w:val="en-US"/>
        </w:rPr>
      </w:pPr>
      <w:r w:rsidRPr="0080788E">
        <w:rPr>
          <w:rFonts w:ascii="Times New Roman" w:eastAsia="Times New Roman" w:hAnsi="Times New Roman"/>
          <w:b/>
          <w:color w:val="000000" w:themeColor="text1"/>
          <w:sz w:val="24"/>
          <w:szCs w:val="24"/>
          <w:lang w:val="en-US"/>
        </w:rPr>
        <w:t>REQUEST FOR EXPRESSIONS OF INTEREST (REOI)</w:t>
      </w:r>
    </w:p>
    <w:p w:rsidR="002D38D9" w:rsidRPr="0080788E" w:rsidRDefault="002D38D9" w:rsidP="002D38D9">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(CONSULTING SERVICES)</w:t>
      </w:r>
    </w:p>
    <w:p w:rsidR="002D38D9" w:rsidRPr="0080788E" w:rsidRDefault="002D38D9" w:rsidP="002D38D9">
      <w:pPr>
        <w:spacing w:after="0" w:line="240" w:lineRule="auto"/>
        <w:jc w:val="center"/>
        <w:rPr>
          <w:rFonts w:ascii="Times New Roman" w:eastAsia="Times New Roman" w:hAnsi="Times New Roman"/>
          <w:b/>
          <w:color w:val="000000" w:themeColor="text1"/>
          <w:sz w:val="24"/>
          <w:szCs w:val="24"/>
          <w:lang w:val="en-US"/>
        </w:rPr>
      </w:pPr>
    </w:p>
    <w:p w:rsidR="002D38D9" w:rsidRPr="0080788E" w:rsidRDefault="002D38D9" w:rsidP="002D38D9">
      <w:pPr>
        <w:tabs>
          <w:tab w:val="left" w:pos="3916"/>
        </w:tabs>
        <w:jc w:val="center"/>
        <w:rPr>
          <w:rFonts w:ascii="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Individual Consultant</w:t>
      </w:r>
    </w:p>
    <w:p w:rsidR="002D38D9" w:rsidRPr="002D38D9" w:rsidRDefault="002D38D9" w:rsidP="002D38D9">
      <w:pPr>
        <w:tabs>
          <w:tab w:val="left" w:pos="3916"/>
          <w:tab w:val="left" w:pos="7794"/>
        </w:tabs>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ab/>
        <w:t xml:space="preserve">                     </w:t>
      </w:r>
      <w:r w:rsidR="009C1972">
        <w:rPr>
          <w:rFonts w:ascii="Times New Roman" w:hAnsi="Times New Roman"/>
          <w:b/>
          <w:color w:val="000000" w:themeColor="text1"/>
          <w:sz w:val="24"/>
          <w:szCs w:val="24"/>
          <w:lang w:val="en-US"/>
        </w:rPr>
        <w:t xml:space="preserve">                      Tirana</w:t>
      </w:r>
      <w:proofErr w:type="gramStart"/>
      <w:r w:rsidR="009C1972">
        <w:rPr>
          <w:rFonts w:ascii="Times New Roman" w:hAnsi="Times New Roman"/>
          <w:b/>
          <w:color w:val="000000" w:themeColor="text1"/>
          <w:sz w:val="24"/>
          <w:szCs w:val="24"/>
          <w:lang w:val="en-US"/>
        </w:rPr>
        <w:t>,</w:t>
      </w:r>
      <w:r w:rsidR="00AC6B7C">
        <w:rPr>
          <w:rFonts w:ascii="Times New Roman" w:hAnsi="Times New Roman"/>
          <w:b/>
          <w:color w:val="000000" w:themeColor="text1"/>
          <w:sz w:val="24"/>
          <w:szCs w:val="24"/>
          <w:lang w:val="en-US"/>
        </w:rPr>
        <w:t>09</w:t>
      </w:r>
      <w:r w:rsidRPr="002D38D9">
        <w:rPr>
          <w:rFonts w:ascii="Times New Roman" w:hAnsi="Times New Roman"/>
          <w:b/>
          <w:color w:val="000000" w:themeColor="text1"/>
          <w:sz w:val="24"/>
          <w:szCs w:val="24"/>
          <w:vertAlign w:val="superscript"/>
          <w:lang w:val="en-US"/>
        </w:rPr>
        <w:t>th</w:t>
      </w:r>
      <w:proofErr w:type="gramEnd"/>
      <w:r w:rsidR="009C1972">
        <w:rPr>
          <w:rFonts w:ascii="Times New Roman" w:hAnsi="Times New Roman"/>
          <w:b/>
          <w:color w:val="000000" w:themeColor="text1"/>
          <w:sz w:val="24"/>
          <w:szCs w:val="24"/>
          <w:lang w:val="en-US"/>
        </w:rPr>
        <w:t xml:space="preserve"> of October</w:t>
      </w:r>
      <w:r>
        <w:rPr>
          <w:rFonts w:ascii="Times New Roman" w:hAnsi="Times New Roman"/>
          <w:b/>
          <w:color w:val="000000" w:themeColor="text1"/>
          <w:sz w:val="24"/>
          <w:szCs w:val="24"/>
          <w:lang w:val="en-US"/>
        </w:rPr>
        <w:t xml:space="preserve"> 2023</w:t>
      </w:r>
    </w:p>
    <w:p w:rsidR="002D38D9" w:rsidRPr="0080788E" w:rsidRDefault="002D38D9" w:rsidP="002D38D9">
      <w:pPr>
        <w:spacing w:after="0"/>
        <w:jc w:val="both"/>
        <w:rPr>
          <w:rFonts w:ascii="Times New Roman" w:eastAsia="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 xml:space="preserve">Additional Financing of </w:t>
      </w:r>
      <w:r w:rsidRPr="0080788E">
        <w:rPr>
          <w:rFonts w:ascii="Times New Roman" w:eastAsia="Times New Roman" w:hAnsi="Times New Roman"/>
          <w:b/>
          <w:color w:val="000000" w:themeColor="text1"/>
          <w:sz w:val="24"/>
          <w:szCs w:val="24"/>
          <w:lang w:val="en-US"/>
        </w:rPr>
        <w:t xml:space="preserve">Albania Health System Improvement Project (HSIP) </w:t>
      </w:r>
    </w:p>
    <w:p w:rsidR="002D38D9" w:rsidRPr="0080788E" w:rsidRDefault="002D38D9" w:rsidP="002D38D9">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Loan No: </w:t>
      </w:r>
      <w:r>
        <w:rPr>
          <w:rFonts w:ascii="Times New Roman" w:eastAsia="Times New Roman" w:hAnsi="Times New Roman"/>
          <w:b/>
          <w:color w:val="000000" w:themeColor="text1"/>
          <w:sz w:val="24"/>
          <w:szCs w:val="24"/>
          <w:lang w:val="en-US"/>
        </w:rPr>
        <w:t>93060</w:t>
      </w:r>
      <w:bookmarkStart w:id="0" w:name="_GoBack"/>
      <w:bookmarkEnd w:id="0"/>
    </w:p>
    <w:p w:rsidR="002D38D9" w:rsidRPr="0080788E" w:rsidRDefault="002D38D9" w:rsidP="002D38D9">
      <w:pPr>
        <w:spacing w:after="0"/>
        <w:jc w:val="both"/>
        <w:rPr>
          <w:rFonts w:ascii="Times New Roman" w:eastAsia="Times New Roman" w:hAnsi="Times New Roman"/>
          <w:b/>
          <w:color w:val="000000" w:themeColor="text1"/>
          <w:sz w:val="24"/>
          <w:szCs w:val="24"/>
          <w:lang w:val="en-US"/>
        </w:rPr>
      </w:pPr>
      <w:r w:rsidRPr="006671FD">
        <w:rPr>
          <w:rFonts w:ascii="Times New Roman" w:eastAsia="Times New Roman" w:hAnsi="Times New Roman"/>
          <w:b/>
          <w:color w:val="000000" w:themeColor="text1"/>
          <w:sz w:val="24"/>
          <w:szCs w:val="24"/>
          <w:lang w:val="en-US"/>
        </w:rPr>
        <w:t>Project ID Number:  P144688</w:t>
      </w:r>
    </w:p>
    <w:p w:rsidR="002D38D9" w:rsidRPr="000C7AEE" w:rsidRDefault="002D38D9" w:rsidP="002D38D9">
      <w:pPr>
        <w:spacing w:after="0"/>
        <w:jc w:val="both"/>
        <w:rPr>
          <w:rFonts w:ascii="Times New Roman" w:hAnsi="Times New Roman"/>
          <w:color w:val="3F4257"/>
          <w:sz w:val="24"/>
          <w:szCs w:val="24"/>
          <w:shd w:val="clear" w:color="auto" w:fill="FFFFFF"/>
        </w:rPr>
      </w:pPr>
      <w:r w:rsidRPr="0080788E">
        <w:rPr>
          <w:rFonts w:ascii="Times New Roman" w:eastAsia="Times New Roman" w:hAnsi="Times New Roman"/>
          <w:b/>
          <w:i/>
          <w:color w:val="000000" w:themeColor="text1"/>
          <w:sz w:val="24"/>
          <w:szCs w:val="24"/>
          <w:lang w:val="en-US"/>
        </w:rPr>
        <w:t>Assignment Title:</w:t>
      </w:r>
      <w:r w:rsidRPr="0080788E">
        <w:rPr>
          <w:rFonts w:ascii="Times New Roman" w:eastAsia="Times New Roman" w:hAnsi="Times New Roman"/>
          <w:color w:val="000000" w:themeColor="text1"/>
          <w:sz w:val="24"/>
          <w:szCs w:val="24"/>
          <w:lang w:val="en-US"/>
        </w:rPr>
        <w:t xml:space="preserve"> </w:t>
      </w:r>
      <w:r w:rsidRPr="0080788E">
        <w:rPr>
          <w:rFonts w:ascii="Times New Roman" w:eastAsia="Times New Roman" w:hAnsi="Times New Roman"/>
          <w:b/>
          <w:color w:val="000000" w:themeColor="text1"/>
          <w:sz w:val="24"/>
          <w:szCs w:val="24"/>
          <w:lang w:val="en-US"/>
        </w:rPr>
        <w:t xml:space="preserve"> </w:t>
      </w:r>
      <w:r>
        <w:rPr>
          <w:rFonts w:ascii="Times New Roman" w:eastAsia="Times New Roman" w:hAnsi="Times New Roman"/>
          <w:b/>
          <w:color w:val="000000" w:themeColor="text1"/>
          <w:sz w:val="24"/>
          <w:szCs w:val="24"/>
          <w:lang w:val="en-US"/>
        </w:rPr>
        <w:t xml:space="preserve">Office Assistant </w:t>
      </w:r>
    </w:p>
    <w:p w:rsidR="002D38D9" w:rsidRDefault="002D38D9" w:rsidP="002D38D9">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b/>
          <w:i/>
          <w:color w:val="000000" w:themeColor="text1"/>
          <w:spacing w:val="-2"/>
          <w:sz w:val="24"/>
          <w:szCs w:val="24"/>
          <w:lang w:val="en-US"/>
        </w:rPr>
        <w:t>Reference No.</w:t>
      </w:r>
      <w:r w:rsidRPr="0080788E">
        <w:rPr>
          <w:rFonts w:ascii="Times New Roman" w:eastAsia="Times New Roman" w:hAnsi="Times New Roman"/>
          <w:color w:val="000000" w:themeColor="text1"/>
          <w:spacing w:val="-2"/>
          <w:sz w:val="24"/>
          <w:szCs w:val="24"/>
          <w:lang w:val="en-US"/>
        </w:rPr>
        <w:t xml:space="preserve">  </w:t>
      </w:r>
      <w:r w:rsidRPr="002D38D9">
        <w:rPr>
          <w:rFonts w:ascii="Times New Roman" w:eastAsia="Times New Roman" w:hAnsi="Times New Roman"/>
          <w:color w:val="000000" w:themeColor="text1"/>
          <w:spacing w:val="-2"/>
          <w:sz w:val="24"/>
          <w:szCs w:val="24"/>
          <w:lang w:val="en-US"/>
        </w:rPr>
        <w:t>AL-MH-330929-CS-INDV</w:t>
      </w:r>
    </w:p>
    <w:p w:rsidR="002D38D9" w:rsidRPr="0080788E" w:rsidRDefault="002D38D9" w:rsidP="002D38D9">
      <w:pPr>
        <w:spacing w:after="0" w:line="240" w:lineRule="auto"/>
        <w:jc w:val="both"/>
        <w:rPr>
          <w:rFonts w:ascii="Times New Roman" w:eastAsia="Times New Roman" w:hAnsi="Times New Roman"/>
          <w:color w:val="FF0000"/>
          <w:spacing w:val="-2"/>
          <w:sz w:val="24"/>
          <w:szCs w:val="24"/>
          <w:lang w:val="en-US"/>
        </w:rPr>
      </w:pPr>
    </w:p>
    <w:p w:rsidR="002D38D9" w:rsidRPr="00D01E62" w:rsidRDefault="002D38D9" w:rsidP="002D38D9">
      <w:pPr>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D01E62">
        <w:rPr>
          <w:rFonts w:ascii="Times New Roman" w:eastAsia="Times New Roman" w:hAnsi="Times New Roman"/>
          <w:sz w:val="24"/>
          <w:szCs w:val="24"/>
          <w:lang w:val="en-US"/>
        </w:rPr>
        <w:t>MoHSP</w:t>
      </w:r>
      <w:proofErr w:type="spellEnd"/>
      <w:r w:rsidRPr="00D01E62">
        <w:rPr>
          <w:rFonts w:ascii="Times New Roman" w:eastAsia="Times New Roman" w:hAnsi="Times New Roman"/>
          <w:sz w:val="24"/>
          <w:szCs w:val="24"/>
          <w:lang w:val="en-US"/>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2D38D9" w:rsidRPr="00D01E62"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1.</w:t>
      </w:r>
      <w:proofErr w:type="gramEnd"/>
      <w:r w:rsidRPr="00D01E62">
        <w:rPr>
          <w:rFonts w:ascii="Times New Roman" w:eastAsia="Times New Roman" w:hAnsi="Times New Roman"/>
          <w:color w:val="000000"/>
          <w:sz w:val="24"/>
          <w:szCs w:val="24"/>
          <w:lang w:val="en-US"/>
        </w:rPr>
        <w:t xml:space="preserve"> Improving Hospitals Management and Infrastructure</w:t>
      </w:r>
    </w:p>
    <w:p w:rsidR="002D38D9" w:rsidRPr="00D01E62"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2.</w:t>
      </w:r>
      <w:proofErr w:type="gramEnd"/>
      <w:r w:rsidRPr="00D01E62">
        <w:rPr>
          <w:rFonts w:ascii="Times New Roman" w:eastAsia="Times New Roman" w:hAnsi="Times New Roman"/>
          <w:color w:val="000000"/>
          <w:sz w:val="24"/>
          <w:szCs w:val="24"/>
          <w:lang w:val="en-US"/>
        </w:rPr>
        <w:t xml:space="preserve"> Improving Health Information Management / e-Health for Hospital Services:</w:t>
      </w:r>
    </w:p>
    <w:p w:rsidR="002D38D9"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Part 3:</w:t>
      </w:r>
      <w:r w:rsidRPr="00D01E62">
        <w:rPr>
          <w:rFonts w:ascii="Times New Roman" w:eastAsia="Times New Roman" w:hAnsi="Times New Roman"/>
          <w:color w:val="000000"/>
          <w:sz w:val="24"/>
          <w:szCs w:val="24"/>
          <w:lang w:val="en-US"/>
        </w:rPr>
        <w:tab/>
        <w:t>Monitoring, Evaluation and Project Management:</w:t>
      </w:r>
    </w:p>
    <w:p w:rsidR="002D38D9" w:rsidRPr="002D38D9" w:rsidRDefault="002D38D9" w:rsidP="002D38D9">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
    <w:p w:rsidR="002D38D9" w:rsidRPr="002D38D9" w:rsidRDefault="002D38D9" w:rsidP="002D38D9">
      <w:pPr>
        <w:spacing w:after="0" w:line="238" w:lineRule="auto"/>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2D38D9">
        <w:rPr>
          <w:rFonts w:ascii="Times New Roman" w:hAnsi="Times New Roman"/>
          <w:color w:val="000000"/>
          <w:sz w:val="24"/>
          <w:szCs w:val="24"/>
        </w:rPr>
        <w:t>Under the Component 3 of the HSIP project, the MOHSP will hire an Office Assistant that will p</w:t>
      </w:r>
      <w:r w:rsidRPr="002D38D9">
        <w:rPr>
          <w:rFonts w:ascii="Times New Roman" w:hAnsi="Times New Roman"/>
          <w:spacing w:val="-2"/>
          <w:sz w:val="24"/>
          <w:szCs w:val="24"/>
        </w:rPr>
        <w:t xml:space="preserve">rovide administrative and logistical support, help coordinate the information flow and track the project team task delivery schedule.   </w:t>
      </w:r>
    </w:p>
    <w:p w:rsidR="002D38D9" w:rsidRDefault="002D38D9" w:rsidP="002D38D9">
      <w:pPr>
        <w:pStyle w:val="ListParagraph"/>
        <w:ind w:left="0"/>
        <w:jc w:val="both"/>
        <w:rPr>
          <w:color w:val="000000"/>
          <w:sz w:val="24"/>
        </w:rPr>
      </w:pPr>
    </w:p>
    <w:p w:rsidR="002D38D9" w:rsidRPr="0080788E" w:rsidRDefault="002D38D9" w:rsidP="002D38D9">
      <w:pPr>
        <w:spacing w:after="160" w:line="240" w:lineRule="auto"/>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 xml:space="preserve">The Ministry of Health and Social protection is seeking for </w:t>
      </w:r>
      <w:r>
        <w:rPr>
          <w:rFonts w:ascii="Times New Roman" w:hAnsi="Times New Roman"/>
          <w:b/>
          <w:color w:val="000000" w:themeColor="text1"/>
          <w:sz w:val="24"/>
          <w:szCs w:val="24"/>
          <w:lang w:val="en-US"/>
        </w:rPr>
        <w:t xml:space="preserve">an individual consultant </w:t>
      </w:r>
      <w:r w:rsidRPr="0080788E">
        <w:rPr>
          <w:rFonts w:ascii="Times New Roman" w:hAnsi="Times New Roman"/>
          <w:b/>
          <w:color w:val="000000" w:themeColor="text1"/>
          <w:sz w:val="24"/>
          <w:szCs w:val="24"/>
          <w:lang w:val="en-US"/>
        </w:rPr>
        <w:t>to conduct this assignment which fulfill the following criteria:</w:t>
      </w:r>
    </w:p>
    <w:p w:rsidR="002D38D9" w:rsidRDefault="002D38D9" w:rsidP="002D38D9">
      <w:pPr>
        <w:widowControl w:val="0"/>
        <w:shd w:val="clear" w:color="auto" w:fill="FFFFFF"/>
        <w:tabs>
          <w:tab w:val="left" w:pos="0"/>
          <w:tab w:val="left" w:pos="360"/>
          <w:tab w:val="left" w:pos="811"/>
        </w:tabs>
        <w:spacing w:after="0" w:line="240" w:lineRule="auto"/>
        <w:jc w:val="both"/>
        <w:rPr>
          <w:rFonts w:ascii="Times New Roman" w:hAnsi="Times New Roman"/>
          <w:b/>
          <w:sz w:val="24"/>
          <w:szCs w:val="24"/>
          <w:lang w:val="en-US"/>
        </w:rPr>
      </w:pPr>
    </w:p>
    <w:p w:rsidR="002D38D9" w:rsidRPr="002D38D9" w:rsidRDefault="002D38D9" w:rsidP="002D38D9">
      <w:pPr>
        <w:numPr>
          <w:ilvl w:val="0"/>
          <w:numId w:val="11"/>
        </w:numPr>
        <w:spacing w:after="0"/>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Bachelor’s degree in economy (finance, economics, accounting).</w:t>
      </w:r>
    </w:p>
    <w:p w:rsidR="002D38D9" w:rsidRPr="002D38D9" w:rsidRDefault="002D38D9" w:rsidP="002D38D9">
      <w:pPr>
        <w:numPr>
          <w:ilvl w:val="0"/>
          <w:numId w:val="11"/>
        </w:numPr>
        <w:spacing w:after="0"/>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Work experience of 3 years, preferably in donor-supported projects;</w:t>
      </w:r>
    </w:p>
    <w:p w:rsidR="002D38D9" w:rsidRPr="002D38D9" w:rsidRDefault="002D38D9" w:rsidP="002D38D9">
      <w:pPr>
        <w:numPr>
          <w:ilvl w:val="0"/>
          <w:numId w:val="11"/>
        </w:numPr>
        <w:spacing w:after="0"/>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Excellent computer skills and knowledge of the MS Office suite (primarily Word, Excel, PowerPoint), and online document-sharing platforms;</w:t>
      </w:r>
    </w:p>
    <w:p w:rsidR="002D38D9" w:rsidRPr="002D38D9" w:rsidRDefault="002D38D9" w:rsidP="002D38D9">
      <w:pPr>
        <w:numPr>
          <w:ilvl w:val="0"/>
          <w:numId w:val="11"/>
        </w:numPr>
        <w:spacing w:after="0"/>
        <w:jc w:val="both"/>
        <w:rPr>
          <w:rFonts w:ascii="Times New Roman" w:eastAsia="Times New Roman" w:hAnsi="Times New Roman"/>
          <w:b/>
          <w:sz w:val="24"/>
          <w:szCs w:val="24"/>
          <w:lang w:val="en-US"/>
        </w:rPr>
      </w:pPr>
      <w:r w:rsidRPr="002D38D9">
        <w:rPr>
          <w:rFonts w:ascii="Times New Roman" w:eastAsia="Times New Roman" w:hAnsi="Times New Roman"/>
          <w:sz w:val="24"/>
          <w:szCs w:val="24"/>
          <w:lang w:val="en-US"/>
        </w:rPr>
        <w:lastRenderedPageBreak/>
        <w:t>Proven communication and organizational skill;</w:t>
      </w:r>
    </w:p>
    <w:p w:rsidR="002D38D9" w:rsidRPr="002D38D9" w:rsidRDefault="002D38D9" w:rsidP="002D38D9">
      <w:pPr>
        <w:numPr>
          <w:ilvl w:val="0"/>
          <w:numId w:val="11"/>
        </w:numPr>
        <w:spacing w:after="0"/>
        <w:contextualSpacing/>
        <w:jc w:val="both"/>
        <w:rPr>
          <w:rFonts w:ascii="Times New Roman" w:eastAsia="Times New Roman" w:hAnsi="Times New Roman"/>
          <w:sz w:val="24"/>
          <w:szCs w:val="24"/>
          <w:lang w:val="en-US"/>
        </w:rPr>
      </w:pPr>
      <w:r w:rsidRPr="002D38D9">
        <w:rPr>
          <w:rFonts w:ascii="Times New Roman" w:eastAsia="Times New Roman" w:hAnsi="Times New Roman"/>
          <w:spacing w:val="-2"/>
          <w:sz w:val="24"/>
          <w:szCs w:val="24"/>
          <w:lang w:val="en-US"/>
        </w:rPr>
        <w:t xml:space="preserve">Ability to work in a team, handle multiple complex tasks concurrently, able to prioritize tasks and meet tight deadlines. </w:t>
      </w:r>
    </w:p>
    <w:p w:rsidR="002D38D9" w:rsidRPr="002D38D9" w:rsidRDefault="002D38D9" w:rsidP="002D38D9">
      <w:pPr>
        <w:numPr>
          <w:ilvl w:val="0"/>
          <w:numId w:val="11"/>
        </w:numPr>
        <w:spacing w:after="0"/>
        <w:contextualSpacing/>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Very good Command of Albanian and English language (spoken and written) is essential.</w:t>
      </w:r>
    </w:p>
    <w:p w:rsidR="002D38D9" w:rsidRDefault="002D38D9" w:rsidP="002D38D9">
      <w:pPr>
        <w:shd w:val="clear" w:color="auto" w:fill="FFFFFF"/>
        <w:spacing w:line="274" w:lineRule="exact"/>
        <w:jc w:val="both"/>
        <w:rPr>
          <w:rFonts w:ascii="Times New Roman" w:eastAsia="Times New Roman" w:hAnsi="Times New Roman"/>
          <w:color w:val="000000"/>
          <w:sz w:val="24"/>
          <w:szCs w:val="24"/>
          <w:lang w:val="en-US"/>
        </w:rPr>
      </w:pPr>
    </w:p>
    <w:p w:rsidR="002D38D9" w:rsidRPr="002D38D9" w:rsidRDefault="002D38D9" w:rsidP="002D38D9">
      <w:pPr>
        <w:shd w:val="clear" w:color="auto" w:fill="FFFFFF"/>
        <w:spacing w:line="274" w:lineRule="exact"/>
        <w:jc w:val="both"/>
        <w:rPr>
          <w:rFonts w:ascii="Times New Roman" w:hAnsi="Times New Roman"/>
          <w:bCs/>
          <w:sz w:val="24"/>
          <w:szCs w:val="24"/>
        </w:rPr>
      </w:pPr>
      <w:r w:rsidRPr="002D38D9">
        <w:rPr>
          <w:rFonts w:ascii="Times New Roman" w:hAnsi="Times New Roman"/>
          <w:bCs/>
          <w:sz w:val="24"/>
          <w:szCs w:val="24"/>
        </w:rPr>
        <w:t xml:space="preserve">The consultant who will be selected (after fulfilling the minimum qualification/experience requirements above) as highest ranked based on the evaluation/shortlistign criteria below, will be invited for contract negotiations </w:t>
      </w:r>
    </w:p>
    <w:p w:rsidR="002D38D9" w:rsidRPr="002D38D9" w:rsidRDefault="002D38D9" w:rsidP="002D38D9">
      <w:pPr>
        <w:spacing w:after="0" w:line="240" w:lineRule="auto"/>
        <w:jc w:val="both"/>
        <w:rPr>
          <w:rFonts w:ascii="Times New Roman" w:eastAsia="Times New Roman" w:hAnsi="Times New Roman"/>
          <w:spacing w:val="-2"/>
          <w:sz w:val="24"/>
          <w:szCs w:val="24"/>
          <w:lang w:val="en-US"/>
        </w:rPr>
      </w:pPr>
      <w:r w:rsidRPr="002D38D9">
        <w:rPr>
          <w:rFonts w:ascii="Times New Roman" w:eastAsia="Times New Roman" w:hAnsi="Times New Roman"/>
          <w:spacing w:val="-2"/>
          <w:sz w:val="24"/>
          <w:szCs w:val="24"/>
          <w:lang w:val="en-US"/>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907"/>
        <w:gridCol w:w="1809"/>
      </w:tblGrid>
      <w:tr w:rsidR="002D38D9" w:rsidRPr="002D38D9" w:rsidTr="00D91C76">
        <w:tc>
          <w:tcPr>
            <w:tcW w:w="464" w:type="dxa"/>
            <w:tcBorders>
              <w:top w:val="double" w:sz="4" w:space="0" w:color="auto"/>
              <w:left w:val="double" w:sz="4" w:space="0" w:color="auto"/>
              <w:bottom w:val="single" w:sz="6" w:space="0" w:color="auto"/>
              <w:right w:val="single" w:sz="6"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Points</w:t>
            </w:r>
          </w:p>
        </w:tc>
      </w:tr>
      <w:tr w:rsidR="002D38D9" w:rsidRPr="002D38D9" w:rsidTr="00D91C76">
        <w:tc>
          <w:tcPr>
            <w:tcW w:w="464" w:type="dxa"/>
            <w:tcBorders>
              <w:top w:val="single" w:sz="6" w:space="0" w:color="auto"/>
              <w:left w:val="double" w:sz="4" w:space="0" w:color="auto"/>
              <w:bottom w:val="single" w:sz="6" w:space="0" w:color="auto"/>
              <w:right w:val="single" w:sz="6"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rPr>
            </w:pPr>
            <w:r w:rsidRPr="002D38D9">
              <w:rPr>
                <w:rFonts w:ascii="Times New Roman" w:eastAsia="Times New Roman" w:hAnsi="Times New Roman"/>
                <w:color w:val="000000"/>
                <w:sz w:val="24"/>
                <w:szCs w:val="24"/>
              </w:rPr>
              <w:t>1.</w:t>
            </w:r>
          </w:p>
        </w:tc>
        <w:tc>
          <w:tcPr>
            <w:tcW w:w="6907" w:type="dxa"/>
            <w:tcBorders>
              <w:top w:val="single" w:sz="6" w:space="0" w:color="auto"/>
              <w:left w:val="single" w:sz="6" w:space="0" w:color="auto"/>
              <w:bottom w:val="single" w:sz="6" w:space="0" w:color="auto"/>
              <w:right w:val="single" w:sz="6" w:space="0" w:color="auto"/>
            </w:tcBorders>
            <w:hideMark/>
          </w:tcPr>
          <w:p w:rsidR="002D38D9" w:rsidRPr="002D38D9" w:rsidRDefault="002D38D9" w:rsidP="002D38D9">
            <w:pPr>
              <w:tabs>
                <w:tab w:val="left" w:pos="0"/>
                <w:tab w:val="left" w:pos="7920"/>
              </w:tabs>
              <w:autoSpaceDE w:val="0"/>
              <w:autoSpaceDN w:val="0"/>
              <w:adjustRightInd w:val="0"/>
              <w:spacing w:after="0" w:line="240" w:lineRule="atLeast"/>
              <w:rPr>
                <w:rFonts w:ascii="Times New Roman" w:eastAsia="Times New Roman" w:hAnsi="Times New Roman"/>
                <w:color w:val="000000"/>
                <w:sz w:val="24"/>
                <w:szCs w:val="24"/>
                <w:lang w:val="sq-AL"/>
              </w:rPr>
            </w:pPr>
            <w:r w:rsidRPr="002D38D9">
              <w:rPr>
                <w:rFonts w:ascii="Times New Roman" w:eastAsia="Times New Roman" w:hAnsi="Times New Roman"/>
                <w:color w:val="000000"/>
                <w:sz w:val="24"/>
                <w:szCs w:val="24"/>
                <w:lang w:val="sq-AL"/>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lang w:val="en-US"/>
              </w:rPr>
            </w:pPr>
            <w:r w:rsidRPr="002D38D9">
              <w:rPr>
                <w:rFonts w:ascii="Times New Roman" w:eastAsia="Times New Roman" w:hAnsi="Times New Roman"/>
                <w:color w:val="000000"/>
                <w:sz w:val="24"/>
                <w:szCs w:val="24"/>
                <w:lang w:val="en-US"/>
              </w:rPr>
              <w:t>30 points</w:t>
            </w:r>
          </w:p>
        </w:tc>
      </w:tr>
      <w:tr w:rsidR="002D38D9" w:rsidRPr="002D38D9" w:rsidTr="00D91C76">
        <w:tc>
          <w:tcPr>
            <w:tcW w:w="464" w:type="dxa"/>
            <w:tcBorders>
              <w:top w:val="single" w:sz="6" w:space="0" w:color="auto"/>
              <w:left w:val="double" w:sz="4" w:space="0" w:color="auto"/>
              <w:bottom w:val="single" w:sz="6" w:space="0" w:color="auto"/>
              <w:right w:val="single" w:sz="6"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rPr>
            </w:pPr>
            <w:r w:rsidRPr="002D38D9">
              <w:rPr>
                <w:rFonts w:ascii="Times New Roman" w:eastAsia="Times New Roman" w:hAnsi="Times New Roman"/>
                <w:color w:val="000000"/>
                <w:sz w:val="24"/>
                <w:szCs w:val="24"/>
              </w:rPr>
              <w:t>2.</w:t>
            </w:r>
          </w:p>
        </w:tc>
        <w:tc>
          <w:tcPr>
            <w:tcW w:w="6907" w:type="dxa"/>
            <w:tcBorders>
              <w:top w:val="single" w:sz="6" w:space="0" w:color="auto"/>
              <w:left w:val="single" w:sz="6" w:space="0" w:color="auto"/>
              <w:bottom w:val="single" w:sz="6" w:space="0" w:color="auto"/>
              <w:right w:val="single" w:sz="6" w:space="0" w:color="auto"/>
            </w:tcBorders>
            <w:hideMark/>
          </w:tcPr>
          <w:p w:rsidR="002D38D9" w:rsidRPr="002D38D9" w:rsidRDefault="002D38D9" w:rsidP="002D38D9">
            <w:pPr>
              <w:tabs>
                <w:tab w:val="left" w:pos="0"/>
                <w:tab w:val="left" w:pos="7920"/>
              </w:tabs>
              <w:autoSpaceDE w:val="0"/>
              <w:autoSpaceDN w:val="0"/>
              <w:adjustRightInd w:val="0"/>
              <w:spacing w:after="0" w:line="240" w:lineRule="atLeast"/>
              <w:rPr>
                <w:rFonts w:ascii="Times New Roman" w:eastAsia="Times New Roman" w:hAnsi="Times New Roman"/>
                <w:color w:val="000000"/>
                <w:sz w:val="24"/>
                <w:szCs w:val="24"/>
                <w:lang w:val="sq-AL"/>
              </w:rPr>
            </w:pPr>
            <w:r w:rsidRPr="002D38D9">
              <w:rPr>
                <w:rFonts w:ascii="Times New Roman" w:eastAsia="Times New Roman" w:hAnsi="Times New Roman"/>
                <w:color w:val="000000"/>
                <w:sz w:val="24"/>
                <w:szCs w:val="24"/>
                <w:lang w:val="sq-AL"/>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lang w:val="en-US"/>
              </w:rPr>
            </w:pPr>
            <w:r w:rsidRPr="002D38D9">
              <w:rPr>
                <w:rFonts w:ascii="Times New Roman" w:eastAsia="Times New Roman" w:hAnsi="Times New Roman"/>
                <w:color w:val="000000"/>
                <w:sz w:val="24"/>
                <w:szCs w:val="24"/>
                <w:lang w:val="en-US"/>
              </w:rPr>
              <w:t>50 points</w:t>
            </w:r>
          </w:p>
        </w:tc>
      </w:tr>
      <w:tr w:rsidR="002D38D9" w:rsidRPr="002D38D9" w:rsidTr="00D91C76">
        <w:tc>
          <w:tcPr>
            <w:tcW w:w="464" w:type="dxa"/>
            <w:tcBorders>
              <w:top w:val="single" w:sz="6" w:space="0" w:color="auto"/>
              <w:left w:val="double" w:sz="4" w:space="0" w:color="auto"/>
              <w:bottom w:val="single" w:sz="6" w:space="0" w:color="auto"/>
              <w:right w:val="single" w:sz="6"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rPr>
            </w:pPr>
            <w:r w:rsidRPr="002D38D9">
              <w:rPr>
                <w:rFonts w:ascii="Times New Roman" w:eastAsia="Times New Roman" w:hAnsi="Times New Roman"/>
                <w:color w:val="000000"/>
                <w:sz w:val="24"/>
                <w:szCs w:val="24"/>
              </w:rPr>
              <w:t>3.</w:t>
            </w:r>
          </w:p>
        </w:tc>
        <w:tc>
          <w:tcPr>
            <w:tcW w:w="6907" w:type="dxa"/>
            <w:tcBorders>
              <w:top w:val="single" w:sz="6" w:space="0" w:color="auto"/>
              <w:left w:val="single" w:sz="6" w:space="0" w:color="auto"/>
              <w:bottom w:val="single" w:sz="6" w:space="0" w:color="auto"/>
              <w:right w:val="single" w:sz="6" w:space="0" w:color="auto"/>
            </w:tcBorders>
            <w:hideMark/>
          </w:tcPr>
          <w:p w:rsidR="002D38D9" w:rsidRPr="002D38D9" w:rsidRDefault="002D38D9" w:rsidP="002D38D9">
            <w:pPr>
              <w:tabs>
                <w:tab w:val="left" w:pos="0"/>
                <w:tab w:val="left" w:pos="900"/>
              </w:tabs>
              <w:autoSpaceDE w:val="0"/>
              <w:autoSpaceDN w:val="0"/>
              <w:adjustRightInd w:val="0"/>
              <w:spacing w:after="0" w:line="240" w:lineRule="atLeast"/>
              <w:rPr>
                <w:rFonts w:ascii="Times New Roman" w:eastAsia="Times New Roman" w:hAnsi="Times New Roman"/>
                <w:color w:val="000000"/>
                <w:sz w:val="24"/>
                <w:szCs w:val="24"/>
                <w:lang w:val="sq-AL"/>
              </w:rPr>
            </w:pPr>
            <w:r w:rsidRPr="002D38D9">
              <w:rPr>
                <w:rFonts w:ascii="Times New Roman" w:eastAsia="Times New Roman" w:hAnsi="Times New Roman"/>
                <w:color w:val="000000"/>
                <w:sz w:val="24"/>
                <w:szCs w:val="24"/>
                <w:lang w:val="sq-AL"/>
              </w:rPr>
              <w:t>English language</w:t>
            </w:r>
          </w:p>
        </w:tc>
        <w:tc>
          <w:tcPr>
            <w:tcW w:w="1809" w:type="dxa"/>
            <w:tcBorders>
              <w:top w:val="single" w:sz="6" w:space="0" w:color="auto"/>
              <w:left w:val="single" w:sz="6" w:space="0" w:color="auto"/>
              <w:bottom w:val="single" w:sz="6" w:space="0" w:color="auto"/>
              <w:right w:val="double" w:sz="4" w:space="0" w:color="auto"/>
            </w:tcBorders>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color w:val="000000"/>
                <w:sz w:val="24"/>
                <w:szCs w:val="24"/>
                <w:lang w:val="en-US"/>
              </w:rPr>
            </w:pPr>
            <w:r w:rsidRPr="002D38D9">
              <w:rPr>
                <w:rFonts w:ascii="Times New Roman" w:eastAsia="Times New Roman" w:hAnsi="Times New Roman"/>
                <w:color w:val="000000"/>
                <w:sz w:val="24"/>
                <w:szCs w:val="24"/>
                <w:lang w:val="en-US"/>
              </w:rPr>
              <w:t>20 points</w:t>
            </w:r>
          </w:p>
        </w:tc>
      </w:tr>
      <w:tr w:rsidR="002D38D9" w:rsidRPr="002D38D9" w:rsidTr="00D91C76">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rsidR="002D38D9" w:rsidRPr="002D38D9" w:rsidRDefault="002D38D9" w:rsidP="002D38D9">
            <w:pPr>
              <w:tabs>
                <w:tab w:val="left" w:pos="360"/>
                <w:tab w:val="left" w:pos="7920"/>
              </w:tabs>
              <w:autoSpaceDE w:val="0"/>
              <w:autoSpaceDN w:val="0"/>
              <w:adjustRightInd w:val="0"/>
              <w:spacing w:after="0" w:line="240" w:lineRule="atLeast"/>
              <w:rPr>
                <w:rFonts w:ascii="Times New Roman" w:eastAsia="Times New Roman" w:hAnsi="Times New Roman"/>
                <w:b/>
                <w:color w:val="000000"/>
                <w:sz w:val="24"/>
                <w:szCs w:val="24"/>
              </w:rPr>
            </w:pPr>
            <w:r w:rsidRPr="002D38D9">
              <w:rPr>
                <w:rFonts w:ascii="Times New Roman" w:eastAsia="Times New Roman" w:hAnsi="Times New Roman"/>
                <w:b/>
                <w:color w:val="000000"/>
                <w:sz w:val="24"/>
                <w:szCs w:val="24"/>
              </w:rPr>
              <w:t>100 points</w:t>
            </w:r>
          </w:p>
        </w:tc>
      </w:tr>
    </w:tbl>
    <w:p w:rsidR="002D38D9" w:rsidRPr="002D38D9" w:rsidRDefault="002D38D9" w:rsidP="002D38D9">
      <w:pPr>
        <w:spacing w:after="0" w:line="240" w:lineRule="auto"/>
        <w:jc w:val="both"/>
        <w:rPr>
          <w:rFonts w:ascii="Times New Roman" w:eastAsia="Times New Roman" w:hAnsi="Times New Roman"/>
          <w:color w:val="FF0000"/>
          <w:spacing w:val="-2"/>
          <w:sz w:val="24"/>
          <w:szCs w:val="24"/>
          <w:highlight w:val="yellow"/>
          <w:lang w:val="en-US"/>
        </w:rPr>
      </w:pPr>
    </w:p>
    <w:p w:rsidR="002D38D9" w:rsidRPr="002D38D9" w:rsidRDefault="002D38D9" w:rsidP="002D38D9">
      <w:pPr>
        <w:spacing w:after="0" w:line="240" w:lineRule="auto"/>
        <w:mirrorIndents/>
        <w:jc w:val="both"/>
        <w:rPr>
          <w:rFonts w:ascii="Times New Roman" w:eastAsia="Times New Roman" w:hAnsi="Times New Roman"/>
          <w:color w:val="FF0000"/>
          <w:sz w:val="24"/>
          <w:szCs w:val="24"/>
          <w:highlight w:val="yellow"/>
          <w:lang w:val="en-US"/>
        </w:rPr>
      </w:pPr>
    </w:p>
    <w:p w:rsidR="002D38D9" w:rsidRPr="002D38D9" w:rsidRDefault="002D38D9" w:rsidP="002D38D9">
      <w:pPr>
        <w:jc w:val="both"/>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The selection method to be applied is Individual Consultant (IC) in accordance with the procedures set out the World Bank’s</w:t>
      </w:r>
      <w:r w:rsidRPr="002D38D9">
        <w:rPr>
          <w:rFonts w:ascii="Times New Roman" w:eastAsia="Times New Roman" w:hAnsi="Times New Roman"/>
          <w:i/>
          <w:sz w:val="24"/>
          <w:szCs w:val="24"/>
          <w:lang w:val="en-US"/>
        </w:rPr>
        <w:t xml:space="preserve"> </w:t>
      </w:r>
      <w:r w:rsidRPr="002D38D9">
        <w:rPr>
          <w:rFonts w:ascii="Times New Roman" w:eastAsia="Times New Roman" w:hAnsi="Times New Roman"/>
          <w:sz w:val="24"/>
          <w:szCs w:val="24"/>
          <w:lang w:val="en-US"/>
        </w:rPr>
        <w:t xml:space="preserve">Procurement Regulations for IPF Borrowers (procurement in investment project financing Goods, Works, Non-Consulting and Consulting Services July 2016 Revised November 2017 and August 2018). The consultant shall be engaged </w:t>
      </w:r>
      <w:r>
        <w:rPr>
          <w:rFonts w:ascii="Times New Roman" w:eastAsia="Times New Roman" w:hAnsi="Times New Roman"/>
          <w:sz w:val="24"/>
          <w:szCs w:val="24"/>
          <w:lang w:val="en-US"/>
        </w:rPr>
        <w:t xml:space="preserve">until </w:t>
      </w:r>
      <w:r w:rsidRPr="002D38D9">
        <w:rPr>
          <w:rFonts w:ascii="Times New Roman" w:eastAsia="Times New Roman" w:hAnsi="Times New Roman"/>
          <w:sz w:val="24"/>
          <w:szCs w:val="24"/>
          <w:lang w:val="en-US"/>
        </w:rPr>
        <w:t>31st of December 2024.</w:t>
      </w:r>
      <w:r>
        <w:rPr>
          <w:rFonts w:ascii="Times New Roman" w:eastAsia="Times New Roman" w:hAnsi="Times New Roman"/>
          <w:sz w:val="24"/>
          <w:szCs w:val="24"/>
          <w:lang w:val="en-US"/>
        </w:rPr>
        <w:t xml:space="preserve"> </w:t>
      </w:r>
      <w:r w:rsidRPr="002D38D9">
        <w:rPr>
          <w:rFonts w:ascii="Times New Roman" w:eastAsia="Times New Roman" w:hAnsi="Times New Roman"/>
          <w:sz w:val="24"/>
          <w:szCs w:val="24"/>
          <w:highlight w:val="white"/>
          <w:lang w:val="en-US"/>
        </w:rPr>
        <w:t xml:space="preserve">The </w:t>
      </w:r>
      <w:r w:rsidRPr="002D38D9">
        <w:rPr>
          <w:rFonts w:ascii="Times New Roman" w:eastAsia="Times New Roman" w:hAnsi="Times New Roman"/>
          <w:sz w:val="24"/>
          <w:szCs w:val="24"/>
          <w:lang w:val="en-US"/>
        </w:rPr>
        <w:t>contract will be Time Based</w:t>
      </w:r>
      <w:r w:rsidRPr="002D38D9">
        <w:rPr>
          <w:rFonts w:ascii="Times New Roman" w:eastAsia="Times New Roman" w:hAnsi="Times New Roman"/>
          <w:color w:val="FF0000"/>
          <w:sz w:val="24"/>
          <w:szCs w:val="24"/>
          <w:lang w:val="en-US"/>
        </w:rPr>
        <w:t xml:space="preserve"> </w:t>
      </w:r>
    </w:p>
    <w:p w:rsidR="002D38D9" w:rsidRPr="002D38D9" w:rsidRDefault="002D38D9" w:rsidP="002D38D9">
      <w:pPr>
        <w:spacing w:after="0" w:line="240" w:lineRule="auto"/>
        <w:mirrorIndents/>
        <w:jc w:val="both"/>
        <w:rPr>
          <w:rFonts w:ascii="Times New Roman" w:eastAsia="Times New Roman" w:hAnsi="Times New Roman"/>
          <w:b/>
          <w:sz w:val="24"/>
          <w:szCs w:val="24"/>
          <w:lang w:val="en-US"/>
        </w:rPr>
      </w:pPr>
      <w:r w:rsidRPr="002D38D9">
        <w:rPr>
          <w:rFonts w:ascii="Times New Roman" w:eastAsia="Times New Roman" w:hAnsi="Times New Roman"/>
          <w:sz w:val="24"/>
          <w:szCs w:val="24"/>
          <w:lang w:val="en-US"/>
        </w:rPr>
        <w:t>Further information can be obtained at the address below during office hours 08:00 to 16:30 (Monday to Thursday) and 08:00 to 14:00 on Friday In the address below).</w:t>
      </w:r>
      <w:r w:rsidRPr="002D38D9">
        <w:rPr>
          <w:rFonts w:ascii="Times New Roman" w:eastAsia="Times New Roman" w:hAnsi="Times New Roman"/>
          <w:b/>
          <w:sz w:val="24"/>
          <w:szCs w:val="24"/>
          <w:lang w:val="en-US"/>
        </w:rPr>
        <w:t xml:space="preserve"> </w:t>
      </w:r>
      <w:r w:rsidRPr="002D38D9">
        <w:rPr>
          <w:rFonts w:ascii="Times New Roman" w:eastAsia="Times New Roman" w:hAnsi="Times New Roman"/>
          <w:sz w:val="24"/>
          <w:szCs w:val="24"/>
          <w:lang w:val="en-US"/>
        </w:rPr>
        <w:t xml:space="preserve">Expressions of interest must be delivered in a written form to the address below (in person, or by mail, or by e-mail) </w:t>
      </w:r>
      <w:proofErr w:type="gramStart"/>
      <w:r w:rsidRPr="002D38D9">
        <w:rPr>
          <w:rFonts w:ascii="Times New Roman" w:eastAsia="Times New Roman" w:hAnsi="Times New Roman"/>
          <w:sz w:val="24"/>
          <w:szCs w:val="24"/>
          <w:lang w:val="en-US"/>
        </w:rPr>
        <w:t xml:space="preserve">by </w:t>
      </w:r>
      <w:r w:rsidR="00AC6B7C">
        <w:rPr>
          <w:rFonts w:ascii="Times New Roman" w:eastAsia="Times New Roman" w:hAnsi="Times New Roman"/>
          <w:b/>
          <w:sz w:val="24"/>
          <w:szCs w:val="24"/>
          <w:lang w:val="en-US"/>
        </w:rPr>
        <w:t xml:space="preserve"> 23</w:t>
      </w:r>
      <w:proofErr w:type="gramEnd"/>
      <w:r w:rsidR="00AC6B7C">
        <w:rPr>
          <w:rFonts w:ascii="Times New Roman" w:eastAsia="Times New Roman" w:hAnsi="Times New Roman"/>
          <w:b/>
          <w:sz w:val="24"/>
          <w:szCs w:val="24"/>
          <w:lang w:val="en-US"/>
        </w:rPr>
        <w:t xml:space="preserve"> of October </w:t>
      </w:r>
      <w:r w:rsidRPr="002D38D9">
        <w:rPr>
          <w:rFonts w:ascii="Times New Roman" w:eastAsia="Times New Roman" w:hAnsi="Times New Roman"/>
          <w:b/>
          <w:sz w:val="24"/>
          <w:szCs w:val="24"/>
          <w:lang w:val="en-US"/>
        </w:rPr>
        <w:t xml:space="preserve">2023. </w:t>
      </w:r>
    </w:p>
    <w:p w:rsidR="002D38D9" w:rsidRPr="002D38D9" w:rsidRDefault="002D38D9" w:rsidP="002D38D9">
      <w:pPr>
        <w:spacing w:after="0" w:line="240" w:lineRule="auto"/>
        <w:rPr>
          <w:rFonts w:ascii="Times New Roman" w:eastAsia="Times New Roman" w:hAnsi="Times New Roman"/>
          <w:spacing w:val="-2"/>
          <w:sz w:val="24"/>
          <w:szCs w:val="24"/>
          <w:lang w:val="en-US"/>
        </w:rPr>
      </w:pPr>
    </w:p>
    <w:p w:rsidR="002D38D9" w:rsidRPr="002D38D9" w:rsidRDefault="002D38D9" w:rsidP="002D38D9">
      <w:pPr>
        <w:spacing w:after="0" w:line="240" w:lineRule="auto"/>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Ministry of Health and Social Protection</w:t>
      </w:r>
    </w:p>
    <w:p w:rsidR="002D38D9" w:rsidRPr="002D38D9" w:rsidRDefault="002D38D9" w:rsidP="002D38D9">
      <w:pPr>
        <w:spacing w:after="0" w:line="240" w:lineRule="auto"/>
        <w:rPr>
          <w:rFonts w:ascii="Times New Roman" w:eastAsia="Times New Roman" w:hAnsi="Times New Roman"/>
          <w:sz w:val="24"/>
          <w:szCs w:val="24"/>
          <w:lang w:val="en-US"/>
        </w:rPr>
      </w:pPr>
      <w:proofErr w:type="spellStart"/>
      <w:r w:rsidRPr="002D38D9">
        <w:rPr>
          <w:rFonts w:ascii="Times New Roman" w:eastAsia="Times New Roman" w:hAnsi="Times New Roman"/>
          <w:sz w:val="24"/>
          <w:szCs w:val="24"/>
          <w:lang w:val="en-US"/>
        </w:rPr>
        <w:t>Adress</w:t>
      </w:r>
      <w:proofErr w:type="spellEnd"/>
      <w:r w:rsidRPr="002D38D9">
        <w:rPr>
          <w:rFonts w:ascii="Times New Roman" w:eastAsia="Times New Roman" w:hAnsi="Times New Roman"/>
          <w:sz w:val="24"/>
          <w:szCs w:val="24"/>
          <w:lang w:val="en-US"/>
        </w:rPr>
        <w:t xml:space="preserve">: </w:t>
      </w:r>
      <w:proofErr w:type="spellStart"/>
      <w:r w:rsidRPr="002D38D9">
        <w:rPr>
          <w:rFonts w:ascii="Times New Roman" w:eastAsia="Times New Roman" w:hAnsi="Times New Roman"/>
          <w:sz w:val="24"/>
          <w:szCs w:val="24"/>
          <w:lang w:val="en-US"/>
        </w:rPr>
        <w:t>Rruga</w:t>
      </w:r>
      <w:proofErr w:type="spellEnd"/>
      <w:r w:rsidRPr="002D38D9">
        <w:rPr>
          <w:rFonts w:ascii="Times New Roman" w:eastAsia="Times New Roman" w:hAnsi="Times New Roman"/>
          <w:sz w:val="24"/>
          <w:szCs w:val="24"/>
          <w:lang w:val="en-US"/>
        </w:rPr>
        <w:t xml:space="preserve"> e </w:t>
      </w:r>
      <w:proofErr w:type="spellStart"/>
      <w:r w:rsidRPr="002D38D9">
        <w:rPr>
          <w:rFonts w:ascii="Times New Roman" w:eastAsia="Times New Roman" w:hAnsi="Times New Roman"/>
          <w:sz w:val="24"/>
          <w:szCs w:val="24"/>
          <w:lang w:val="en-US"/>
        </w:rPr>
        <w:t>Kavajes</w:t>
      </w:r>
      <w:proofErr w:type="spellEnd"/>
      <w:r w:rsidRPr="002D38D9">
        <w:rPr>
          <w:rFonts w:ascii="Times New Roman" w:eastAsia="Times New Roman" w:hAnsi="Times New Roman"/>
          <w:sz w:val="24"/>
          <w:szCs w:val="24"/>
          <w:lang w:val="en-US"/>
        </w:rPr>
        <w:t xml:space="preserve"> Tirana- Albania</w:t>
      </w:r>
    </w:p>
    <w:p w:rsidR="002D38D9" w:rsidRPr="002D38D9" w:rsidRDefault="002D38D9" w:rsidP="002D38D9">
      <w:pPr>
        <w:spacing w:after="0" w:line="240" w:lineRule="auto"/>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Project Coordination Unit (PCU)</w:t>
      </w:r>
    </w:p>
    <w:p w:rsidR="002D38D9" w:rsidRPr="002D38D9" w:rsidRDefault="002D38D9" w:rsidP="002D38D9">
      <w:pPr>
        <w:spacing w:after="0" w:line="240" w:lineRule="auto"/>
        <w:rPr>
          <w:rFonts w:ascii="Times New Roman" w:eastAsia="Times New Roman" w:hAnsi="Times New Roman"/>
          <w:sz w:val="24"/>
          <w:szCs w:val="24"/>
          <w:lang w:val="en-US"/>
        </w:rPr>
      </w:pPr>
      <w:r w:rsidRPr="002D38D9">
        <w:rPr>
          <w:rFonts w:ascii="Times New Roman" w:eastAsia="Times New Roman" w:hAnsi="Times New Roman"/>
          <w:sz w:val="24"/>
          <w:szCs w:val="24"/>
          <w:lang w:val="en-US"/>
        </w:rPr>
        <w:t>Health System Improvement Project (HSIP)</w:t>
      </w:r>
      <w:r w:rsidRPr="002D38D9">
        <w:rPr>
          <w:rFonts w:ascii="Times New Roman" w:eastAsia="Times New Roman" w:hAnsi="Times New Roman"/>
          <w:bCs/>
          <w:smallCaps/>
          <w:sz w:val="24"/>
          <w:szCs w:val="24"/>
          <w:lang w:val="it-IT"/>
        </w:rPr>
        <w:t xml:space="preserve"> </w:t>
      </w:r>
    </w:p>
    <w:p w:rsidR="002D38D9" w:rsidRPr="002D38D9" w:rsidRDefault="002D38D9" w:rsidP="002D38D9">
      <w:pPr>
        <w:spacing w:after="0" w:line="240" w:lineRule="auto"/>
        <w:jc w:val="both"/>
        <w:rPr>
          <w:rFonts w:ascii="Times New Roman" w:eastAsia="Times New Roman" w:hAnsi="Times New Roman"/>
          <w:sz w:val="24"/>
          <w:szCs w:val="24"/>
        </w:rPr>
      </w:pPr>
      <w:r w:rsidRPr="002D38D9">
        <w:rPr>
          <w:rFonts w:ascii="Times New Roman" w:eastAsia="Times New Roman" w:hAnsi="Times New Roman"/>
          <w:sz w:val="24"/>
          <w:szCs w:val="24"/>
        </w:rPr>
        <w:t>Att: Blerina Dudushi</w:t>
      </w:r>
    </w:p>
    <w:p w:rsidR="002D38D9" w:rsidRPr="002D38D9" w:rsidRDefault="002D38D9" w:rsidP="002D38D9">
      <w:pPr>
        <w:spacing w:after="0" w:line="240" w:lineRule="auto"/>
        <w:jc w:val="both"/>
        <w:rPr>
          <w:rFonts w:ascii="Times New Roman" w:hAnsi="Times New Roman"/>
          <w:sz w:val="24"/>
          <w:szCs w:val="24"/>
          <w:u w:val="single"/>
        </w:rPr>
      </w:pPr>
      <w:r w:rsidRPr="002D38D9">
        <w:rPr>
          <w:rFonts w:ascii="Times New Roman" w:eastAsia="Times New Roman" w:hAnsi="Times New Roman"/>
          <w:sz w:val="24"/>
          <w:szCs w:val="24"/>
        </w:rPr>
        <w:t xml:space="preserve">e-mail: </w:t>
      </w:r>
      <w:r w:rsidRPr="002D38D9">
        <w:rPr>
          <w:rFonts w:ascii="Times New Roman" w:hAnsi="Times New Roman"/>
          <w:sz w:val="24"/>
          <w:szCs w:val="24"/>
          <w:u w:val="single"/>
        </w:rPr>
        <w:t xml:space="preserve">hsip.dudushi@gmail.com </w:t>
      </w:r>
    </w:p>
    <w:p w:rsidR="002D38D9" w:rsidRPr="002D38D9" w:rsidRDefault="002D38D9" w:rsidP="002D38D9"/>
    <w:p w:rsidR="002D38D9" w:rsidRPr="002D38D9" w:rsidRDefault="002D38D9" w:rsidP="002D38D9"/>
    <w:p w:rsidR="00532BA1" w:rsidRPr="002D38D9" w:rsidRDefault="00532BA1"/>
    <w:sectPr w:rsidR="00532BA1" w:rsidRPr="002D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5F4"/>
    <w:multiLevelType w:val="multilevel"/>
    <w:tmpl w:val="B5807F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0B3C23"/>
    <w:multiLevelType w:val="multilevel"/>
    <w:tmpl w:val="ABCC3FB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
    <w:nsid w:val="1583698C"/>
    <w:multiLevelType w:val="multilevel"/>
    <w:tmpl w:val="CD748D0C"/>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3">
    <w:nsid w:val="17BD6E4F"/>
    <w:multiLevelType w:val="multilevel"/>
    <w:tmpl w:val="3EEAE252"/>
    <w:lvl w:ilvl="0">
      <w:start w:val="655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3E16065"/>
    <w:multiLevelType w:val="multilevel"/>
    <w:tmpl w:val="B5227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22474DE"/>
    <w:multiLevelType w:val="multilevel"/>
    <w:tmpl w:val="7CB000C0"/>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2927AB"/>
    <w:multiLevelType w:val="multilevel"/>
    <w:tmpl w:val="1FF0A0EC"/>
    <w:lvl w:ilvl="0">
      <w:start w:val="65535"/>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64E3A"/>
    <w:multiLevelType w:val="multilevel"/>
    <w:tmpl w:val="A224C6D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nsid w:val="6F556E1E"/>
    <w:multiLevelType w:val="multilevel"/>
    <w:tmpl w:val="7F92A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8777E4"/>
    <w:multiLevelType w:val="multilevel"/>
    <w:tmpl w:val="5D3AE4FA"/>
    <w:lvl w:ilvl="0">
      <w:start w:val="65535"/>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10"/>
  </w:num>
  <w:num w:numId="4">
    <w:abstractNumId w:val="9"/>
  </w:num>
  <w:num w:numId="5">
    <w:abstractNumId w:val="6"/>
  </w:num>
  <w:num w:numId="6">
    <w:abstractNumId w:val="1"/>
  </w:num>
  <w:num w:numId="7">
    <w:abstractNumId w:val="8"/>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75"/>
    <w:rsid w:val="002D38D9"/>
    <w:rsid w:val="00532BA1"/>
    <w:rsid w:val="009C1972"/>
    <w:rsid w:val="00A61E75"/>
    <w:rsid w:val="00AC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D9"/>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1,Bullet1,List_Paragraph,Multilevel para_II,Main numbered paragraph,References,List Paragraph (numbered (a)),Numbered List Paragraph,NUMBERED PARAGRAPH"/>
    <w:basedOn w:val="Normal"/>
    <w:link w:val="ListParagraphChar"/>
    <w:uiPriority w:val="34"/>
    <w:qFormat/>
    <w:rsid w:val="002D38D9"/>
    <w:pPr>
      <w:spacing w:after="0" w:line="240" w:lineRule="auto"/>
      <w:ind w:left="720"/>
      <w:contextualSpacing/>
    </w:pPr>
    <w:rPr>
      <w:rFonts w:ascii="Times New Roman" w:eastAsia="Times New Roman" w:hAnsi="Times New Roman"/>
      <w:sz w:val="20"/>
      <w:szCs w:val="24"/>
      <w:lang w:val="en-US"/>
    </w:rPr>
  </w:style>
  <w:style w:type="character" w:customStyle="1" w:styleId="ListParagraphChar">
    <w:name w:val="List Paragraph Char"/>
    <w:aliases w:val="NumberedParas Char,Akapit z listą BS Char,List Paragraph 1 Char,Bullets Char,List Paragraph1 Char,Bullet1 Char,List_Paragraph Char,Multilevel para_II Char,Main numbered paragraph Char,References Char,Numbered List Paragraph Char"/>
    <w:link w:val="ListParagraph"/>
    <w:uiPriority w:val="34"/>
    <w:locked/>
    <w:rsid w:val="002D38D9"/>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D9"/>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1,Bullet1,List_Paragraph,Multilevel para_II,Main numbered paragraph,References,List Paragraph (numbered (a)),Numbered List Paragraph,NUMBERED PARAGRAPH"/>
    <w:basedOn w:val="Normal"/>
    <w:link w:val="ListParagraphChar"/>
    <w:uiPriority w:val="34"/>
    <w:qFormat/>
    <w:rsid w:val="002D38D9"/>
    <w:pPr>
      <w:spacing w:after="0" w:line="240" w:lineRule="auto"/>
      <w:ind w:left="720"/>
      <w:contextualSpacing/>
    </w:pPr>
    <w:rPr>
      <w:rFonts w:ascii="Times New Roman" w:eastAsia="Times New Roman" w:hAnsi="Times New Roman"/>
      <w:sz w:val="20"/>
      <w:szCs w:val="24"/>
      <w:lang w:val="en-US"/>
    </w:rPr>
  </w:style>
  <w:style w:type="character" w:customStyle="1" w:styleId="ListParagraphChar">
    <w:name w:val="List Paragraph Char"/>
    <w:aliases w:val="NumberedParas Char,Akapit z listą BS Char,List Paragraph 1 Char,Bullets Char,List Paragraph1 Char,Bullet1 Char,List_Paragraph Char,Multilevel para_II Char,Main numbered paragraph Char,References Char,Numbered List Paragraph Char"/>
    <w:link w:val="ListParagraph"/>
    <w:uiPriority w:val="34"/>
    <w:locked/>
    <w:rsid w:val="002D38D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2023-10-06T10:17:00Z</dcterms:created>
  <dcterms:modified xsi:type="dcterms:W3CDTF">2023-10-09T12:45:00Z</dcterms:modified>
</cp:coreProperties>
</file>