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BF88F" w14:textId="608EF19B" w:rsidR="00640E35" w:rsidRPr="00640E35" w:rsidRDefault="00021D38" w:rsidP="00535CF2">
      <w:pPr>
        <w:rPr>
          <w:rFonts w:ascii="Times New Roman" w:hAnsi="Times New Roman" w:cs="Times New Roman"/>
          <w:sz w:val="24"/>
          <w:szCs w:val="24"/>
        </w:rPr>
      </w:pPr>
      <w:r>
        <w:rPr>
          <w:rFonts w:ascii="Times New Roman" w:hAnsi="Times New Roman" w:cs="Times New Roman"/>
          <w:b/>
          <w:sz w:val="24"/>
          <w:szCs w:val="24"/>
        </w:rPr>
        <w:t>NDIHMA EKONOMIKE</w:t>
      </w:r>
    </w:p>
    <w:p w14:paraId="717BF890" w14:textId="77777777" w:rsidR="00640E35" w:rsidRPr="00640E35" w:rsidRDefault="00640E35" w:rsidP="00640E35">
      <w:pPr>
        <w:rPr>
          <w:rFonts w:ascii="Times New Roman" w:hAnsi="Times New Roman" w:cs="Times New Roman"/>
          <w:sz w:val="24"/>
          <w:szCs w:val="24"/>
        </w:rPr>
      </w:pPr>
      <w:r>
        <w:rPr>
          <w:rFonts w:ascii="Times New Roman" w:hAnsi="Times New Roman" w:cs="Times New Roman"/>
          <w:sz w:val="24"/>
          <w:szCs w:val="24"/>
        </w:rPr>
        <w:t>Ndihm</w:t>
      </w:r>
      <w:r w:rsidR="007422C4">
        <w:rPr>
          <w:rFonts w:ascii="Times New Roman" w:hAnsi="Times New Roman" w:cs="Times New Roman"/>
          <w:sz w:val="24"/>
          <w:szCs w:val="24"/>
        </w:rPr>
        <w:t>ë</w:t>
      </w:r>
      <w:r>
        <w:rPr>
          <w:rFonts w:ascii="Times New Roman" w:hAnsi="Times New Roman" w:cs="Times New Roman"/>
          <w:sz w:val="24"/>
          <w:szCs w:val="24"/>
        </w:rPr>
        <w:t xml:space="preserve"> ekonomike p</w:t>
      </w:r>
      <w:r w:rsidR="007422C4">
        <w:rPr>
          <w:rFonts w:ascii="Times New Roman" w:hAnsi="Times New Roman" w:cs="Times New Roman"/>
          <w:sz w:val="24"/>
          <w:szCs w:val="24"/>
        </w:rPr>
        <w:t>ë</w:t>
      </w:r>
      <w:r>
        <w:rPr>
          <w:rFonts w:ascii="Times New Roman" w:hAnsi="Times New Roman" w:cs="Times New Roman"/>
          <w:sz w:val="24"/>
          <w:szCs w:val="24"/>
        </w:rPr>
        <w:t>rfitojn</w:t>
      </w:r>
      <w:r w:rsidR="007422C4">
        <w:rPr>
          <w:rFonts w:ascii="Times New Roman" w:hAnsi="Times New Roman" w:cs="Times New Roman"/>
          <w:sz w:val="24"/>
          <w:szCs w:val="24"/>
        </w:rPr>
        <w:t>ë</w:t>
      </w:r>
      <w:r w:rsidRPr="00640E35">
        <w:rPr>
          <w:rFonts w:ascii="Times New Roman" w:hAnsi="Times New Roman" w:cs="Times New Roman"/>
          <w:sz w:val="24"/>
          <w:szCs w:val="24"/>
        </w:rPr>
        <w:t>:</w:t>
      </w:r>
    </w:p>
    <w:p w14:paraId="717BF891" w14:textId="77777777" w:rsidR="00640E35" w:rsidRPr="00640E35" w:rsidRDefault="00640E35" w:rsidP="00640E35">
      <w:pPr>
        <w:numPr>
          <w:ilvl w:val="0"/>
          <w:numId w:val="4"/>
        </w:numPr>
        <w:spacing w:after="0"/>
        <w:rPr>
          <w:rFonts w:ascii="Times New Roman" w:hAnsi="Times New Roman" w:cs="Times New Roman"/>
          <w:sz w:val="24"/>
          <w:szCs w:val="24"/>
        </w:rPr>
      </w:pPr>
      <w:r w:rsidRPr="00640E35">
        <w:rPr>
          <w:rFonts w:ascii="Times New Roman" w:hAnsi="Times New Roman" w:cs="Times New Roman"/>
          <w:sz w:val="24"/>
          <w:szCs w:val="24"/>
        </w:rPr>
        <w:t>Familjet pa të ardhura ose me të ardhura të pamjaftueshme;</w:t>
      </w:r>
    </w:p>
    <w:p w14:paraId="717BF892" w14:textId="77777777" w:rsidR="00640E35" w:rsidRPr="00640E35" w:rsidRDefault="00640E35" w:rsidP="00640E35">
      <w:pPr>
        <w:numPr>
          <w:ilvl w:val="0"/>
          <w:numId w:val="4"/>
        </w:numPr>
        <w:spacing w:after="0"/>
        <w:rPr>
          <w:rFonts w:ascii="Times New Roman" w:hAnsi="Times New Roman" w:cs="Times New Roman"/>
          <w:sz w:val="24"/>
          <w:szCs w:val="24"/>
        </w:rPr>
      </w:pPr>
      <w:r w:rsidRPr="00640E35">
        <w:rPr>
          <w:rFonts w:ascii="Times New Roman" w:hAnsi="Times New Roman" w:cs="Times New Roman"/>
          <w:sz w:val="24"/>
          <w:szCs w:val="24"/>
        </w:rPr>
        <w:t>Jetimët të cilët nuk janë në institucione;</w:t>
      </w:r>
    </w:p>
    <w:p w14:paraId="717BF893" w14:textId="77777777" w:rsidR="00640E35" w:rsidRPr="00640E35" w:rsidRDefault="00640E35" w:rsidP="00640E35">
      <w:pPr>
        <w:numPr>
          <w:ilvl w:val="0"/>
          <w:numId w:val="4"/>
        </w:numPr>
        <w:spacing w:after="0"/>
        <w:rPr>
          <w:rFonts w:ascii="Times New Roman" w:hAnsi="Times New Roman" w:cs="Times New Roman"/>
          <w:sz w:val="24"/>
          <w:szCs w:val="24"/>
        </w:rPr>
      </w:pPr>
      <w:r w:rsidRPr="00640E35">
        <w:rPr>
          <w:rFonts w:ascii="Times New Roman" w:hAnsi="Times New Roman" w:cs="Times New Roman"/>
          <w:sz w:val="24"/>
          <w:szCs w:val="24"/>
        </w:rPr>
        <w:t>Prindërit e fëmijëve të lindur trinjakë e më shumë njëherësh, që u përkasin familjeve në nevojë;</w:t>
      </w:r>
    </w:p>
    <w:p w14:paraId="717BF894" w14:textId="77777777" w:rsidR="00640E35" w:rsidRPr="00640E35" w:rsidRDefault="00640E35" w:rsidP="00640E35">
      <w:pPr>
        <w:numPr>
          <w:ilvl w:val="0"/>
          <w:numId w:val="4"/>
        </w:numPr>
        <w:spacing w:after="0"/>
        <w:rPr>
          <w:rFonts w:ascii="Times New Roman" w:hAnsi="Times New Roman" w:cs="Times New Roman"/>
          <w:sz w:val="24"/>
          <w:szCs w:val="24"/>
        </w:rPr>
      </w:pPr>
      <w:r w:rsidRPr="00640E35">
        <w:rPr>
          <w:rFonts w:ascii="Times New Roman" w:hAnsi="Times New Roman" w:cs="Times New Roman"/>
          <w:sz w:val="24"/>
          <w:szCs w:val="24"/>
        </w:rPr>
        <w:t>Viktimat e trafikimit, pas daljes nga institucionet e përkujdesjes shoqërore deri në çastin e punësimit të tyre;</w:t>
      </w:r>
    </w:p>
    <w:p w14:paraId="717BF895" w14:textId="77777777" w:rsidR="00640E35" w:rsidRPr="00640E35" w:rsidRDefault="00640E35" w:rsidP="00640E35">
      <w:pPr>
        <w:numPr>
          <w:ilvl w:val="0"/>
          <w:numId w:val="4"/>
        </w:numPr>
        <w:spacing w:after="0"/>
        <w:rPr>
          <w:rFonts w:ascii="Times New Roman" w:hAnsi="Times New Roman" w:cs="Times New Roman"/>
          <w:sz w:val="24"/>
          <w:szCs w:val="24"/>
        </w:rPr>
      </w:pPr>
      <w:r w:rsidRPr="00640E35">
        <w:rPr>
          <w:rFonts w:ascii="Times New Roman" w:hAnsi="Times New Roman" w:cs="Times New Roman"/>
          <w:sz w:val="24"/>
          <w:szCs w:val="24"/>
        </w:rPr>
        <w:t>Viktimat e dhunës në marrëdhënie familjare, për periudhën e vlefshmërisë së urdhrit të mbrojtjes ose të urdhrit të menjëhershëm të mbrojtjes.</w:t>
      </w:r>
    </w:p>
    <w:p w14:paraId="717BF896" w14:textId="77777777" w:rsidR="00640E35" w:rsidRPr="00640E35" w:rsidRDefault="00640E35" w:rsidP="00640E35">
      <w:pPr>
        <w:numPr>
          <w:ilvl w:val="0"/>
          <w:numId w:val="4"/>
        </w:numPr>
        <w:spacing w:after="0"/>
        <w:rPr>
          <w:rFonts w:ascii="Times New Roman" w:hAnsi="Times New Roman" w:cs="Times New Roman"/>
          <w:sz w:val="24"/>
          <w:szCs w:val="24"/>
        </w:rPr>
      </w:pPr>
      <w:r w:rsidRPr="00640E35">
        <w:rPr>
          <w:rFonts w:ascii="Times New Roman" w:hAnsi="Times New Roman" w:cs="Times New Roman"/>
          <w:sz w:val="24"/>
          <w:szCs w:val="24"/>
        </w:rPr>
        <w:t>Fëmijë të vendosur në shërbimin e kujdestarisë</w:t>
      </w:r>
    </w:p>
    <w:p w14:paraId="717BF897" w14:textId="77777777" w:rsidR="00640E35" w:rsidRDefault="00640E35" w:rsidP="00640E35">
      <w:pPr>
        <w:rPr>
          <w:rFonts w:ascii="Times New Roman" w:hAnsi="Times New Roman" w:cs="Times New Roman"/>
          <w:sz w:val="24"/>
          <w:szCs w:val="24"/>
        </w:rPr>
      </w:pPr>
    </w:p>
    <w:p w14:paraId="6E0E9BDF" w14:textId="77777777" w:rsidR="009F690A" w:rsidRPr="009F690A" w:rsidRDefault="009F690A" w:rsidP="00640E35">
      <w:pPr>
        <w:jc w:val="both"/>
        <w:rPr>
          <w:rFonts w:ascii="Times New Roman" w:hAnsi="Times New Roman" w:cs="Times New Roman"/>
          <w:b/>
          <w:bCs/>
          <w:sz w:val="24"/>
          <w:szCs w:val="24"/>
        </w:rPr>
      </w:pPr>
      <w:r w:rsidRPr="009F690A">
        <w:rPr>
          <w:rFonts w:ascii="Times New Roman" w:hAnsi="Times New Roman" w:cs="Times New Roman"/>
          <w:b/>
          <w:bCs/>
          <w:sz w:val="24"/>
          <w:szCs w:val="24"/>
        </w:rPr>
        <w:t>Aplikimi dhe Dokumentacioni</w:t>
      </w:r>
    </w:p>
    <w:p w14:paraId="717BF898" w14:textId="1A198B5F" w:rsidR="00640E35" w:rsidRPr="00640E35" w:rsidRDefault="00640E35" w:rsidP="00640E35">
      <w:pPr>
        <w:jc w:val="both"/>
        <w:rPr>
          <w:rFonts w:ascii="Times New Roman" w:hAnsi="Times New Roman" w:cs="Times New Roman"/>
          <w:sz w:val="24"/>
          <w:szCs w:val="24"/>
        </w:rPr>
      </w:pPr>
      <w:r w:rsidRPr="00640E35">
        <w:rPr>
          <w:rFonts w:ascii="Times New Roman" w:hAnsi="Times New Roman" w:cs="Times New Roman"/>
          <w:sz w:val="24"/>
          <w:szCs w:val="24"/>
        </w:rPr>
        <w:t xml:space="preserve">Familjet pa të ardhura dhe me të ardhura të pamjaftueshme dhe kategoritë e tjera mund të aplikojnë për përfitimin e ndihmës ekonomike </w:t>
      </w:r>
      <w:r w:rsidR="009F690A">
        <w:rPr>
          <w:rFonts w:ascii="Times New Roman" w:hAnsi="Times New Roman" w:cs="Times New Roman"/>
          <w:sz w:val="24"/>
          <w:szCs w:val="24"/>
        </w:rPr>
        <w:t xml:space="preserve">me document identifikimi (ID) </w:t>
      </w:r>
      <w:r w:rsidRPr="00640E35">
        <w:rPr>
          <w:rFonts w:ascii="Times New Roman" w:hAnsi="Times New Roman" w:cs="Times New Roman"/>
          <w:sz w:val="24"/>
          <w:szCs w:val="24"/>
        </w:rPr>
        <w:t xml:space="preserve">pranë njësisë </w:t>
      </w:r>
      <w:r>
        <w:rPr>
          <w:rFonts w:ascii="Times New Roman" w:hAnsi="Times New Roman" w:cs="Times New Roman"/>
          <w:sz w:val="24"/>
          <w:szCs w:val="24"/>
        </w:rPr>
        <w:t>administrative</w:t>
      </w:r>
      <w:r w:rsidRPr="00640E35">
        <w:rPr>
          <w:rFonts w:ascii="Times New Roman" w:hAnsi="Times New Roman" w:cs="Times New Roman"/>
          <w:sz w:val="24"/>
          <w:szCs w:val="24"/>
        </w:rPr>
        <w:t xml:space="preserve"> ku kanë vendbanimin.</w:t>
      </w:r>
    </w:p>
    <w:p w14:paraId="717BF899" w14:textId="77777777" w:rsidR="00640E35" w:rsidRPr="00640E35" w:rsidRDefault="00640E35" w:rsidP="00640E35">
      <w:pPr>
        <w:jc w:val="both"/>
        <w:rPr>
          <w:rFonts w:ascii="Times New Roman" w:hAnsi="Times New Roman" w:cs="Times New Roman"/>
          <w:sz w:val="24"/>
          <w:szCs w:val="24"/>
        </w:rPr>
      </w:pPr>
      <w:r w:rsidRPr="00640E35">
        <w:rPr>
          <w:rFonts w:ascii="Times New Roman" w:hAnsi="Times New Roman" w:cs="Times New Roman"/>
          <w:sz w:val="24"/>
          <w:szCs w:val="24"/>
        </w:rPr>
        <w:t xml:space="preserve">Për të përfituar ndihmë ekonomike kryefamiljari, së bashku me bashkëshorten nga data 1-10 të çdo muaji paraqiten pranë administratorit shoqëror </w:t>
      </w:r>
      <w:r>
        <w:rPr>
          <w:rFonts w:ascii="Times New Roman" w:hAnsi="Times New Roman" w:cs="Times New Roman"/>
          <w:sz w:val="24"/>
          <w:szCs w:val="24"/>
        </w:rPr>
        <w:t>t</w:t>
      </w:r>
      <w:r w:rsidR="007422C4">
        <w:rPr>
          <w:rFonts w:ascii="Times New Roman" w:hAnsi="Times New Roman" w:cs="Times New Roman"/>
          <w:sz w:val="24"/>
          <w:szCs w:val="24"/>
        </w:rPr>
        <w:t>ë</w:t>
      </w:r>
      <w:r>
        <w:rPr>
          <w:rFonts w:ascii="Times New Roman" w:hAnsi="Times New Roman" w:cs="Times New Roman"/>
          <w:sz w:val="24"/>
          <w:szCs w:val="24"/>
        </w:rPr>
        <w:t xml:space="preserve"> nj</w:t>
      </w:r>
      <w:r w:rsidR="007422C4">
        <w:rPr>
          <w:rFonts w:ascii="Times New Roman" w:hAnsi="Times New Roman" w:cs="Times New Roman"/>
          <w:sz w:val="24"/>
          <w:szCs w:val="24"/>
        </w:rPr>
        <w:t>ë</w:t>
      </w:r>
      <w:r>
        <w:rPr>
          <w:rFonts w:ascii="Times New Roman" w:hAnsi="Times New Roman" w:cs="Times New Roman"/>
          <w:sz w:val="24"/>
          <w:szCs w:val="24"/>
        </w:rPr>
        <w:t>sis</w:t>
      </w:r>
      <w:r w:rsidR="007422C4">
        <w:rPr>
          <w:rFonts w:ascii="Times New Roman" w:hAnsi="Times New Roman" w:cs="Times New Roman"/>
          <w:sz w:val="24"/>
          <w:szCs w:val="24"/>
        </w:rPr>
        <w:t>ë</w:t>
      </w:r>
      <w:r>
        <w:rPr>
          <w:rFonts w:ascii="Times New Roman" w:hAnsi="Times New Roman" w:cs="Times New Roman"/>
          <w:sz w:val="24"/>
          <w:szCs w:val="24"/>
        </w:rPr>
        <w:t xml:space="preserve"> administrative, ku b</w:t>
      </w:r>
      <w:r w:rsidR="007422C4">
        <w:rPr>
          <w:rFonts w:ascii="Times New Roman" w:hAnsi="Times New Roman" w:cs="Times New Roman"/>
          <w:sz w:val="24"/>
          <w:szCs w:val="24"/>
        </w:rPr>
        <w:t>ë</w:t>
      </w:r>
      <w:r>
        <w:rPr>
          <w:rFonts w:ascii="Times New Roman" w:hAnsi="Times New Roman" w:cs="Times New Roman"/>
          <w:sz w:val="24"/>
          <w:szCs w:val="24"/>
        </w:rPr>
        <w:t>het aplikimi online p</w:t>
      </w:r>
      <w:r w:rsidR="007422C4">
        <w:rPr>
          <w:rFonts w:ascii="Times New Roman" w:hAnsi="Times New Roman" w:cs="Times New Roman"/>
          <w:sz w:val="24"/>
          <w:szCs w:val="24"/>
        </w:rPr>
        <w:t>ë</w:t>
      </w:r>
      <w:r>
        <w:rPr>
          <w:rFonts w:ascii="Times New Roman" w:hAnsi="Times New Roman" w:cs="Times New Roman"/>
          <w:sz w:val="24"/>
          <w:szCs w:val="24"/>
        </w:rPr>
        <w:t xml:space="preserve">r </w:t>
      </w:r>
      <w:r w:rsidRPr="00640E35">
        <w:rPr>
          <w:rFonts w:ascii="Times New Roman" w:hAnsi="Times New Roman" w:cs="Times New Roman"/>
          <w:sz w:val="24"/>
          <w:szCs w:val="24"/>
        </w:rPr>
        <w:t>ndihmë</w:t>
      </w:r>
      <w:r>
        <w:rPr>
          <w:rFonts w:ascii="Times New Roman" w:hAnsi="Times New Roman" w:cs="Times New Roman"/>
          <w:sz w:val="24"/>
          <w:szCs w:val="24"/>
        </w:rPr>
        <w:t xml:space="preserve"> ekonomike si familje në nevojë.</w:t>
      </w:r>
    </w:p>
    <w:p w14:paraId="717BF89A" w14:textId="77777777" w:rsidR="007422C4" w:rsidRDefault="00640E35" w:rsidP="007422C4">
      <w:pPr>
        <w:jc w:val="both"/>
        <w:rPr>
          <w:rFonts w:ascii="Times New Roman" w:hAnsi="Times New Roman" w:cs="Times New Roman"/>
          <w:sz w:val="24"/>
          <w:szCs w:val="24"/>
        </w:rPr>
      </w:pPr>
      <w:r>
        <w:rPr>
          <w:rFonts w:ascii="Times New Roman" w:hAnsi="Times New Roman" w:cs="Times New Roman"/>
          <w:sz w:val="24"/>
          <w:szCs w:val="24"/>
        </w:rPr>
        <w:t>Vendimi p</w:t>
      </w:r>
      <w:r w:rsidR="007422C4">
        <w:rPr>
          <w:rFonts w:ascii="Times New Roman" w:hAnsi="Times New Roman" w:cs="Times New Roman"/>
          <w:sz w:val="24"/>
          <w:szCs w:val="24"/>
        </w:rPr>
        <w:t>ë</w:t>
      </w:r>
      <w:r>
        <w:rPr>
          <w:rFonts w:ascii="Times New Roman" w:hAnsi="Times New Roman" w:cs="Times New Roman"/>
          <w:sz w:val="24"/>
          <w:szCs w:val="24"/>
        </w:rPr>
        <w:t>r p</w:t>
      </w:r>
      <w:r w:rsidR="007422C4">
        <w:rPr>
          <w:rFonts w:ascii="Times New Roman" w:hAnsi="Times New Roman" w:cs="Times New Roman"/>
          <w:sz w:val="24"/>
          <w:szCs w:val="24"/>
        </w:rPr>
        <w:t>ë</w:t>
      </w:r>
      <w:r>
        <w:rPr>
          <w:rFonts w:ascii="Times New Roman" w:hAnsi="Times New Roman" w:cs="Times New Roman"/>
          <w:sz w:val="24"/>
          <w:szCs w:val="24"/>
        </w:rPr>
        <w:t>rfitimin e ndihm</w:t>
      </w:r>
      <w:r w:rsidR="007422C4">
        <w:rPr>
          <w:rFonts w:ascii="Times New Roman" w:hAnsi="Times New Roman" w:cs="Times New Roman"/>
          <w:sz w:val="24"/>
          <w:szCs w:val="24"/>
        </w:rPr>
        <w:t>ë</w:t>
      </w:r>
      <w:r>
        <w:rPr>
          <w:rFonts w:ascii="Times New Roman" w:hAnsi="Times New Roman" w:cs="Times New Roman"/>
          <w:sz w:val="24"/>
          <w:szCs w:val="24"/>
        </w:rPr>
        <w:t>s ekonomike dërgohet zyrtarisht pranë njësisë administrative ku ka vendbanimin personi</w:t>
      </w:r>
      <w:r w:rsidRPr="00640E35">
        <w:rPr>
          <w:rFonts w:ascii="Times New Roman" w:hAnsi="Times New Roman" w:cs="Times New Roman"/>
          <w:sz w:val="24"/>
          <w:szCs w:val="24"/>
        </w:rPr>
        <w:t>.</w:t>
      </w:r>
      <w:r>
        <w:rPr>
          <w:rFonts w:ascii="Times New Roman" w:hAnsi="Times New Roman" w:cs="Times New Roman"/>
          <w:sz w:val="24"/>
          <w:szCs w:val="24"/>
        </w:rPr>
        <w:t xml:space="preserve"> </w:t>
      </w:r>
    </w:p>
    <w:p w14:paraId="2EBDF71A" w14:textId="77777777" w:rsidR="009F690A" w:rsidRPr="009F690A" w:rsidRDefault="009F690A" w:rsidP="00402E84">
      <w:pPr>
        <w:spacing w:after="0"/>
        <w:jc w:val="both"/>
        <w:rPr>
          <w:rFonts w:ascii="Times New Roman" w:hAnsi="Times New Roman" w:cs="Times New Roman"/>
          <w:i/>
          <w:iCs/>
          <w:sz w:val="24"/>
          <w:szCs w:val="24"/>
          <w:u w:val="single"/>
        </w:rPr>
      </w:pPr>
      <w:r w:rsidRPr="009F690A">
        <w:rPr>
          <w:rFonts w:ascii="Times New Roman" w:hAnsi="Times New Roman" w:cs="Times New Roman"/>
          <w:i/>
          <w:iCs/>
          <w:sz w:val="24"/>
          <w:szCs w:val="24"/>
          <w:u w:val="single"/>
        </w:rPr>
        <w:t>Viktimat e Trafikimit</w:t>
      </w:r>
    </w:p>
    <w:p w14:paraId="48BD7A0F" w14:textId="77777777" w:rsidR="009F690A" w:rsidRPr="009F690A" w:rsidRDefault="009F690A" w:rsidP="00402E84">
      <w:pPr>
        <w:spacing w:after="0"/>
        <w:jc w:val="both"/>
        <w:rPr>
          <w:rFonts w:ascii="Times New Roman" w:hAnsi="Times New Roman" w:cs="Times New Roman"/>
          <w:sz w:val="24"/>
          <w:szCs w:val="24"/>
        </w:rPr>
      </w:pPr>
      <w:r w:rsidRPr="009F690A">
        <w:rPr>
          <w:rFonts w:ascii="Times New Roman" w:hAnsi="Times New Roman" w:cs="Times New Roman"/>
          <w:sz w:val="24"/>
          <w:szCs w:val="24"/>
        </w:rPr>
        <w:t>Pas daljes nga institucionet e përkujdesjes shoqërore, deri në çastin e punësimit të tyre në muajin e parë të pretendimit për ndihmë ekonomike, duhet të paraqesin pranë administratorit shoqëror:</w:t>
      </w:r>
    </w:p>
    <w:p w14:paraId="28007495" w14:textId="77777777" w:rsidR="009F690A" w:rsidRPr="009F690A" w:rsidRDefault="009F690A" w:rsidP="00402E84">
      <w:pPr>
        <w:numPr>
          <w:ilvl w:val="0"/>
          <w:numId w:val="10"/>
        </w:numPr>
        <w:spacing w:after="0"/>
        <w:jc w:val="both"/>
        <w:rPr>
          <w:rFonts w:ascii="Times New Roman" w:hAnsi="Times New Roman" w:cs="Times New Roman"/>
          <w:sz w:val="24"/>
          <w:szCs w:val="24"/>
        </w:rPr>
      </w:pPr>
      <w:r w:rsidRPr="009F690A">
        <w:rPr>
          <w:rFonts w:ascii="Times New Roman" w:hAnsi="Times New Roman" w:cs="Times New Roman"/>
          <w:sz w:val="24"/>
          <w:szCs w:val="24"/>
        </w:rPr>
        <w:t>Fotokopjen e kartës së identitetit;</w:t>
      </w:r>
    </w:p>
    <w:p w14:paraId="34853785" w14:textId="77777777" w:rsidR="009F690A" w:rsidRPr="009F690A" w:rsidRDefault="009F690A" w:rsidP="00402E84">
      <w:pPr>
        <w:numPr>
          <w:ilvl w:val="0"/>
          <w:numId w:val="10"/>
        </w:numPr>
        <w:spacing w:after="0"/>
        <w:jc w:val="both"/>
        <w:rPr>
          <w:rFonts w:ascii="Times New Roman" w:hAnsi="Times New Roman" w:cs="Times New Roman"/>
          <w:sz w:val="24"/>
          <w:szCs w:val="24"/>
        </w:rPr>
      </w:pPr>
      <w:r w:rsidRPr="009F690A">
        <w:rPr>
          <w:rFonts w:ascii="Times New Roman" w:hAnsi="Times New Roman" w:cs="Times New Roman"/>
          <w:sz w:val="24"/>
          <w:szCs w:val="24"/>
        </w:rPr>
        <w:t>Vërtetimin e trajtimit në institucionet e përkujdesjes shoqërore, të lëshuar brenda 30 ditëve të fundit.</w:t>
      </w:r>
    </w:p>
    <w:p w14:paraId="75AFB66A" w14:textId="77777777" w:rsidR="009F690A" w:rsidRPr="009F690A" w:rsidRDefault="009F690A" w:rsidP="00402E84">
      <w:pPr>
        <w:spacing w:after="0"/>
        <w:jc w:val="both"/>
        <w:rPr>
          <w:rFonts w:ascii="Times New Roman" w:hAnsi="Times New Roman" w:cs="Times New Roman"/>
          <w:i/>
          <w:iCs/>
          <w:sz w:val="24"/>
          <w:szCs w:val="24"/>
          <w:u w:val="single"/>
        </w:rPr>
      </w:pPr>
      <w:r w:rsidRPr="009F690A">
        <w:rPr>
          <w:rFonts w:ascii="Times New Roman" w:hAnsi="Times New Roman" w:cs="Times New Roman"/>
          <w:i/>
          <w:iCs/>
          <w:sz w:val="24"/>
          <w:szCs w:val="24"/>
          <w:u w:val="single"/>
        </w:rPr>
        <w:t>Viktimat e dhunës në marrëdhënie familjare</w:t>
      </w:r>
    </w:p>
    <w:p w14:paraId="70F5FD30" w14:textId="77777777" w:rsidR="009F690A" w:rsidRPr="009F690A" w:rsidRDefault="009F690A" w:rsidP="00402E84">
      <w:pPr>
        <w:spacing w:after="0"/>
        <w:jc w:val="both"/>
        <w:rPr>
          <w:rFonts w:ascii="Times New Roman" w:hAnsi="Times New Roman" w:cs="Times New Roman"/>
          <w:sz w:val="24"/>
          <w:szCs w:val="24"/>
        </w:rPr>
      </w:pPr>
      <w:r w:rsidRPr="009F690A">
        <w:rPr>
          <w:rFonts w:ascii="Times New Roman" w:hAnsi="Times New Roman" w:cs="Times New Roman"/>
          <w:sz w:val="24"/>
          <w:szCs w:val="24"/>
        </w:rPr>
        <w:t>Viktimat e dhunës në marrëdhëniet familjare që nuk trajtohen në institucionet e përkujdesjes shoqërore, për periudhën e vlefshmërisë së urdhrit të mbrojtjes ose të urdhrit të menjëhershëm të mbrojtjes në muajin e parë të pretendimit për ndihmë ekonomike, duhet të paraqesin pranë administratorit shoqëror:</w:t>
      </w:r>
    </w:p>
    <w:p w14:paraId="27FEFDDF" w14:textId="77777777" w:rsidR="009F690A" w:rsidRPr="009F690A" w:rsidRDefault="009F690A" w:rsidP="00402E84">
      <w:pPr>
        <w:numPr>
          <w:ilvl w:val="0"/>
          <w:numId w:val="11"/>
        </w:numPr>
        <w:spacing w:after="0"/>
        <w:jc w:val="both"/>
        <w:rPr>
          <w:rFonts w:ascii="Times New Roman" w:hAnsi="Times New Roman" w:cs="Times New Roman"/>
          <w:sz w:val="24"/>
          <w:szCs w:val="24"/>
        </w:rPr>
      </w:pPr>
      <w:r w:rsidRPr="009F690A">
        <w:rPr>
          <w:rFonts w:ascii="Times New Roman" w:hAnsi="Times New Roman" w:cs="Times New Roman"/>
          <w:sz w:val="24"/>
          <w:szCs w:val="24"/>
        </w:rPr>
        <w:t>Urdhër mbrojtje ose urdhër i mënjëhershëm mbrojtje;</w:t>
      </w:r>
    </w:p>
    <w:p w14:paraId="7C5E08FC" w14:textId="77777777" w:rsidR="009F690A" w:rsidRPr="009F690A" w:rsidRDefault="009F690A" w:rsidP="00402E84">
      <w:pPr>
        <w:numPr>
          <w:ilvl w:val="0"/>
          <w:numId w:val="11"/>
        </w:numPr>
        <w:spacing w:after="0"/>
        <w:jc w:val="both"/>
        <w:rPr>
          <w:rFonts w:ascii="Times New Roman" w:hAnsi="Times New Roman" w:cs="Times New Roman"/>
          <w:sz w:val="24"/>
          <w:szCs w:val="24"/>
        </w:rPr>
      </w:pPr>
      <w:r w:rsidRPr="009F690A">
        <w:rPr>
          <w:rFonts w:ascii="Times New Roman" w:hAnsi="Times New Roman" w:cs="Times New Roman"/>
          <w:sz w:val="24"/>
          <w:szCs w:val="24"/>
        </w:rPr>
        <w:t>Fotokopje e kartës së identitetit të aplikuesit.</w:t>
      </w:r>
    </w:p>
    <w:p w14:paraId="3E8B957F" w14:textId="77777777" w:rsidR="009F690A" w:rsidRPr="009F690A" w:rsidRDefault="009F690A" w:rsidP="00402E84">
      <w:pPr>
        <w:spacing w:after="0"/>
        <w:jc w:val="both"/>
        <w:rPr>
          <w:rFonts w:ascii="Times New Roman" w:hAnsi="Times New Roman" w:cs="Times New Roman"/>
          <w:sz w:val="24"/>
          <w:szCs w:val="24"/>
          <w:u w:val="single"/>
        </w:rPr>
      </w:pPr>
      <w:r w:rsidRPr="009F690A">
        <w:rPr>
          <w:rFonts w:ascii="Times New Roman" w:hAnsi="Times New Roman" w:cs="Times New Roman"/>
          <w:i/>
          <w:iCs/>
          <w:sz w:val="24"/>
          <w:szCs w:val="24"/>
          <w:u w:val="single"/>
        </w:rPr>
        <w:t>Individët që kanë marrë Statusin e Jetimit, që nuk jetojnë në institucionet e përkujdesit</w:t>
      </w:r>
    </w:p>
    <w:p w14:paraId="0BF2FCFC" w14:textId="77777777" w:rsidR="009F690A" w:rsidRPr="009F690A" w:rsidRDefault="009F690A" w:rsidP="00402E84">
      <w:pPr>
        <w:spacing w:after="0"/>
        <w:jc w:val="both"/>
        <w:rPr>
          <w:rFonts w:ascii="Times New Roman" w:hAnsi="Times New Roman" w:cs="Times New Roman"/>
          <w:sz w:val="24"/>
          <w:szCs w:val="24"/>
        </w:rPr>
      </w:pPr>
      <w:r w:rsidRPr="009F690A">
        <w:rPr>
          <w:rFonts w:ascii="Times New Roman" w:hAnsi="Times New Roman" w:cs="Times New Roman"/>
          <w:sz w:val="24"/>
          <w:szCs w:val="24"/>
        </w:rPr>
        <w:t>Në muajt e parë të pretendimit për ndihmë ekonomike duhet të paraqesin pranë administratorit shoqëror:</w:t>
      </w:r>
    </w:p>
    <w:p w14:paraId="03E00CD8" w14:textId="77777777" w:rsidR="009F690A" w:rsidRPr="009F690A" w:rsidRDefault="009F690A" w:rsidP="00402E84">
      <w:pPr>
        <w:numPr>
          <w:ilvl w:val="0"/>
          <w:numId w:val="12"/>
        </w:numPr>
        <w:spacing w:after="0"/>
        <w:jc w:val="both"/>
        <w:rPr>
          <w:rFonts w:ascii="Times New Roman" w:hAnsi="Times New Roman" w:cs="Times New Roman"/>
          <w:sz w:val="24"/>
          <w:szCs w:val="24"/>
        </w:rPr>
      </w:pPr>
      <w:r w:rsidRPr="009F690A">
        <w:rPr>
          <w:rFonts w:ascii="Times New Roman" w:hAnsi="Times New Roman" w:cs="Times New Roman"/>
          <w:sz w:val="24"/>
          <w:szCs w:val="24"/>
        </w:rPr>
        <w:t>Fotokopje e kartës së identitetit të aplikuesit.</w:t>
      </w:r>
    </w:p>
    <w:p w14:paraId="45595DE9" w14:textId="77777777" w:rsidR="009F690A" w:rsidRPr="009F690A" w:rsidRDefault="009F690A" w:rsidP="00402E84">
      <w:pPr>
        <w:numPr>
          <w:ilvl w:val="0"/>
          <w:numId w:val="12"/>
        </w:numPr>
        <w:spacing w:after="0"/>
        <w:jc w:val="both"/>
        <w:rPr>
          <w:rFonts w:ascii="Times New Roman" w:hAnsi="Times New Roman" w:cs="Times New Roman"/>
          <w:sz w:val="24"/>
          <w:szCs w:val="24"/>
        </w:rPr>
      </w:pPr>
      <w:r w:rsidRPr="009F690A">
        <w:rPr>
          <w:rFonts w:ascii="Times New Roman" w:hAnsi="Times New Roman" w:cs="Times New Roman"/>
          <w:sz w:val="24"/>
          <w:szCs w:val="24"/>
        </w:rPr>
        <w:t>Kopje e noterizuar e Statusit të Jetimit;</w:t>
      </w:r>
    </w:p>
    <w:p w14:paraId="10748A44" w14:textId="77777777" w:rsidR="009F690A" w:rsidRPr="009F690A" w:rsidRDefault="009F690A" w:rsidP="00402E84">
      <w:pPr>
        <w:numPr>
          <w:ilvl w:val="0"/>
          <w:numId w:val="12"/>
        </w:numPr>
        <w:spacing w:after="0"/>
        <w:jc w:val="both"/>
        <w:rPr>
          <w:rFonts w:ascii="Times New Roman" w:hAnsi="Times New Roman" w:cs="Times New Roman"/>
          <w:sz w:val="24"/>
          <w:szCs w:val="24"/>
        </w:rPr>
      </w:pPr>
      <w:r w:rsidRPr="009F690A">
        <w:rPr>
          <w:rFonts w:ascii="Times New Roman" w:hAnsi="Times New Roman" w:cs="Times New Roman"/>
          <w:sz w:val="24"/>
          <w:szCs w:val="24"/>
        </w:rPr>
        <w:lastRenderedPageBreak/>
        <w:t>Vërtetim si punëkërkues i papunë, lëshuar nga Zyra e Punës, për jetimët mbi moshën 18 vjeç.</w:t>
      </w:r>
    </w:p>
    <w:p w14:paraId="437C65EF" w14:textId="77777777" w:rsidR="009F690A" w:rsidRPr="009F690A" w:rsidRDefault="009F690A" w:rsidP="00402E84">
      <w:pPr>
        <w:spacing w:after="0"/>
        <w:jc w:val="both"/>
        <w:rPr>
          <w:rFonts w:ascii="Times New Roman" w:hAnsi="Times New Roman" w:cs="Times New Roman"/>
          <w:sz w:val="24"/>
          <w:szCs w:val="24"/>
          <w:u w:val="single"/>
        </w:rPr>
      </w:pPr>
      <w:r w:rsidRPr="009F690A">
        <w:rPr>
          <w:rFonts w:ascii="Times New Roman" w:hAnsi="Times New Roman" w:cs="Times New Roman"/>
          <w:i/>
          <w:iCs/>
          <w:sz w:val="24"/>
          <w:szCs w:val="24"/>
          <w:u w:val="single"/>
        </w:rPr>
        <w:t>Prindërit me më shumë se dy fëmijë të lindur njëherësh</w:t>
      </w:r>
    </w:p>
    <w:p w14:paraId="165F664E" w14:textId="77777777" w:rsidR="009F690A" w:rsidRPr="009F690A" w:rsidRDefault="009F690A" w:rsidP="00402E84">
      <w:pPr>
        <w:spacing w:after="0"/>
        <w:jc w:val="both"/>
        <w:rPr>
          <w:rFonts w:ascii="Times New Roman" w:hAnsi="Times New Roman" w:cs="Times New Roman"/>
          <w:sz w:val="24"/>
          <w:szCs w:val="24"/>
        </w:rPr>
      </w:pPr>
      <w:r w:rsidRPr="009F690A">
        <w:rPr>
          <w:rFonts w:ascii="Times New Roman" w:hAnsi="Times New Roman" w:cs="Times New Roman"/>
          <w:sz w:val="24"/>
          <w:szCs w:val="24"/>
        </w:rPr>
        <w:t>Në muajin e parë të pretendimit për ndihmë ekonomike duhet të paraqesin pranë administratorit shoqëror:</w:t>
      </w:r>
    </w:p>
    <w:p w14:paraId="64E48810" w14:textId="77777777" w:rsidR="009F690A" w:rsidRPr="009F690A" w:rsidRDefault="009F690A" w:rsidP="00402E84">
      <w:pPr>
        <w:numPr>
          <w:ilvl w:val="0"/>
          <w:numId w:val="13"/>
        </w:numPr>
        <w:spacing w:after="0"/>
        <w:jc w:val="both"/>
        <w:rPr>
          <w:rFonts w:ascii="Times New Roman" w:hAnsi="Times New Roman" w:cs="Times New Roman"/>
          <w:sz w:val="24"/>
          <w:szCs w:val="24"/>
        </w:rPr>
      </w:pPr>
      <w:r w:rsidRPr="009F690A">
        <w:rPr>
          <w:rFonts w:ascii="Times New Roman" w:hAnsi="Times New Roman" w:cs="Times New Roman"/>
          <w:sz w:val="24"/>
          <w:szCs w:val="24"/>
        </w:rPr>
        <w:t>Kërkesë për t’u trajtuar me ndihmë ekonomike si familje me tre, katër, pesënjakë;</w:t>
      </w:r>
    </w:p>
    <w:p w14:paraId="2E44C3D3" w14:textId="77777777" w:rsidR="009F690A" w:rsidRPr="009F690A" w:rsidRDefault="009F690A" w:rsidP="00402E84">
      <w:pPr>
        <w:numPr>
          <w:ilvl w:val="0"/>
          <w:numId w:val="13"/>
        </w:numPr>
        <w:spacing w:after="0"/>
        <w:jc w:val="both"/>
        <w:rPr>
          <w:rFonts w:ascii="Times New Roman" w:hAnsi="Times New Roman" w:cs="Times New Roman"/>
          <w:sz w:val="24"/>
          <w:szCs w:val="24"/>
        </w:rPr>
      </w:pPr>
      <w:r w:rsidRPr="009F690A">
        <w:rPr>
          <w:rFonts w:ascii="Times New Roman" w:hAnsi="Times New Roman" w:cs="Times New Roman"/>
          <w:sz w:val="24"/>
          <w:szCs w:val="24"/>
        </w:rPr>
        <w:t>Certifikatë familjare që vërteton lindjen e fëmijëve tre, katër, pesënjakë;</w:t>
      </w:r>
    </w:p>
    <w:p w14:paraId="1F1952B7" w14:textId="77777777" w:rsidR="009F690A" w:rsidRPr="009F690A" w:rsidRDefault="009F690A" w:rsidP="00402E84">
      <w:pPr>
        <w:numPr>
          <w:ilvl w:val="0"/>
          <w:numId w:val="13"/>
        </w:numPr>
        <w:spacing w:after="0"/>
        <w:jc w:val="both"/>
        <w:rPr>
          <w:rFonts w:ascii="Times New Roman" w:hAnsi="Times New Roman" w:cs="Times New Roman"/>
          <w:sz w:val="24"/>
          <w:szCs w:val="24"/>
        </w:rPr>
      </w:pPr>
      <w:r w:rsidRPr="009F690A">
        <w:rPr>
          <w:rFonts w:ascii="Times New Roman" w:hAnsi="Times New Roman" w:cs="Times New Roman"/>
          <w:sz w:val="24"/>
          <w:szCs w:val="24"/>
        </w:rPr>
        <w:t>Verifikimi social-ekonomik i familjes nga administratori shoqëror, që është familje në nevojë.</w:t>
      </w:r>
    </w:p>
    <w:p w14:paraId="717BF89B" w14:textId="77777777" w:rsidR="007422C4" w:rsidRDefault="007422C4" w:rsidP="00535CF2">
      <w:pPr>
        <w:rPr>
          <w:rFonts w:ascii="Times New Roman" w:hAnsi="Times New Roman" w:cs="Times New Roman"/>
          <w:sz w:val="24"/>
          <w:szCs w:val="24"/>
        </w:rPr>
      </w:pPr>
      <w:r>
        <w:rPr>
          <w:rFonts w:ascii="Times New Roman" w:hAnsi="Times New Roman" w:cs="Times New Roman"/>
          <w:sz w:val="24"/>
          <w:szCs w:val="24"/>
        </w:rPr>
        <w:t xml:space="preserve">Nëpërmjet portalit e-albania, </w:t>
      </w:r>
      <w:r w:rsidRPr="007422C4">
        <w:rPr>
          <w:rFonts w:ascii="Times New Roman" w:hAnsi="Times New Roman" w:cs="Times New Roman"/>
          <w:sz w:val="24"/>
          <w:szCs w:val="24"/>
        </w:rPr>
        <w:t>qytetarë</w:t>
      </w:r>
      <w:r>
        <w:rPr>
          <w:rFonts w:ascii="Times New Roman" w:hAnsi="Times New Roman" w:cs="Times New Roman"/>
          <w:sz w:val="24"/>
          <w:szCs w:val="24"/>
        </w:rPr>
        <w:t>t</w:t>
      </w:r>
      <w:r w:rsidRPr="007422C4">
        <w:rPr>
          <w:rFonts w:ascii="Times New Roman" w:hAnsi="Times New Roman" w:cs="Times New Roman"/>
          <w:sz w:val="24"/>
          <w:szCs w:val="24"/>
        </w:rPr>
        <w:t xml:space="preserve"> që kanë aplikuar për ndihmë ekonomike, </w:t>
      </w:r>
      <w:r>
        <w:rPr>
          <w:rFonts w:ascii="Times New Roman" w:hAnsi="Times New Roman" w:cs="Times New Roman"/>
          <w:sz w:val="24"/>
          <w:szCs w:val="24"/>
        </w:rPr>
        <w:t xml:space="preserve">mund </w:t>
      </w:r>
      <w:r w:rsidRPr="007422C4">
        <w:rPr>
          <w:rFonts w:ascii="Times New Roman" w:hAnsi="Times New Roman" w:cs="Times New Roman"/>
          <w:sz w:val="24"/>
          <w:szCs w:val="24"/>
        </w:rPr>
        <w:t>të kontrollojnë online statusin e aplikimit të tyre, si dhe të shohin informacion mbi ndihmën që ata kanë marrë gjatë 12 muajve të fundit</w:t>
      </w:r>
      <w:r>
        <w:rPr>
          <w:rFonts w:ascii="Times New Roman" w:hAnsi="Times New Roman" w:cs="Times New Roman"/>
          <w:sz w:val="24"/>
          <w:szCs w:val="24"/>
        </w:rPr>
        <w:t xml:space="preserve">, link: </w:t>
      </w:r>
    </w:p>
    <w:p w14:paraId="717BF89C" w14:textId="77777777" w:rsidR="00640E35" w:rsidRDefault="0001147E" w:rsidP="00535CF2">
      <w:pPr>
        <w:rPr>
          <w:rFonts w:ascii="Times New Roman" w:hAnsi="Times New Roman" w:cs="Times New Roman"/>
          <w:b/>
          <w:sz w:val="24"/>
          <w:szCs w:val="24"/>
        </w:rPr>
      </w:pPr>
      <w:hyperlink r:id="rId5" w:history="1">
        <w:r w:rsidR="00640E35" w:rsidRPr="00640E35">
          <w:rPr>
            <w:rStyle w:val="Hyperlink"/>
            <w:rFonts w:ascii="Times New Roman" w:hAnsi="Times New Roman" w:cs="Times New Roman"/>
            <w:sz w:val="24"/>
            <w:szCs w:val="24"/>
          </w:rPr>
          <w:t>https://e-albania.al/eAlbaniaServices/UseService.aspx?service_code=4435</w:t>
        </w:r>
      </w:hyperlink>
      <w:r w:rsidR="00640E35">
        <w:rPr>
          <w:rFonts w:ascii="Times New Roman" w:hAnsi="Times New Roman" w:cs="Times New Roman"/>
          <w:b/>
          <w:sz w:val="24"/>
          <w:szCs w:val="24"/>
        </w:rPr>
        <w:t xml:space="preserve"> </w:t>
      </w:r>
    </w:p>
    <w:p w14:paraId="56475E2B" w14:textId="7E4A470D" w:rsidR="00EF3F2B" w:rsidRPr="00EF3F2B" w:rsidRDefault="00EF3F2B" w:rsidP="00EF3F2B">
      <w:pPr>
        <w:shd w:val="clear" w:color="auto" w:fill="FFFFFF"/>
        <w:spacing w:before="100" w:beforeAutospacing="1" w:after="100" w:afterAutospacing="1" w:line="240" w:lineRule="auto"/>
        <w:rPr>
          <w:rFonts w:ascii="Times New Roman" w:eastAsia="Times New Roman" w:hAnsi="Times New Roman" w:cs="Times New Roman"/>
          <w:b/>
          <w:bCs/>
          <w:color w:val="212529"/>
          <w:sz w:val="24"/>
          <w:szCs w:val="24"/>
        </w:rPr>
      </w:pPr>
      <w:r w:rsidRPr="00EF3F2B">
        <w:rPr>
          <w:rFonts w:ascii="Times New Roman" w:eastAsia="Times New Roman" w:hAnsi="Times New Roman" w:cs="Times New Roman"/>
          <w:b/>
          <w:bCs/>
          <w:color w:val="212529"/>
          <w:sz w:val="24"/>
          <w:szCs w:val="24"/>
        </w:rPr>
        <w:t>P</w:t>
      </w:r>
      <w:r w:rsidR="00021D38">
        <w:rPr>
          <w:rFonts w:ascii="Times New Roman" w:eastAsia="Times New Roman" w:hAnsi="Times New Roman" w:cs="Times New Roman"/>
          <w:b/>
          <w:bCs/>
          <w:color w:val="212529"/>
          <w:sz w:val="24"/>
          <w:szCs w:val="24"/>
        </w:rPr>
        <w:t>ë</w:t>
      </w:r>
      <w:r w:rsidRPr="00EF3F2B">
        <w:rPr>
          <w:rFonts w:ascii="Times New Roman" w:eastAsia="Times New Roman" w:hAnsi="Times New Roman" w:cs="Times New Roman"/>
          <w:b/>
          <w:bCs/>
          <w:color w:val="212529"/>
          <w:sz w:val="24"/>
          <w:szCs w:val="24"/>
        </w:rPr>
        <w:t>rfitime / subvencione</w:t>
      </w:r>
    </w:p>
    <w:p w14:paraId="7A7F0C5C" w14:textId="07CB36E7" w:rsidR="00EF3F2B" w:rsidRPr="00EF3F2B" w:rsidRDefault="00EF3F2B" w:rsidP="009F2D44">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1. </w:t>
      </w:r>
      <w:r w:rsidRPr="00EF3F2B">
        <w:rPr>
          <w:rFonts w:ascii="Times New Roman" w:eastAsia="Times New Roman" w:hAnsi="Times New Roman" w:cs="Times New Roman"/>
          <w:color w:val="212529"/>
          <w:sz w:val="24"/>
          <w:szCs w:val="24"/>
        </w:rPr>
        <w:t>Kompensimi i Energjisë Elektrike në masën 1288 lekë sipas VKM-së Nr.8, datë 14.01.2015 dhe VKM-së Nr.565, datë 09.08.2006</w:t>
      </w:r>
      <w:r w:rsidR="009F2D44" w:rsidRPr="009F2D44">
        <w:t xml:space="preserve"> </w:t>
      </w:r>
      <w:r w:rsidR="009F2D44" w:rsidRPr="009F2D44">
        <w:rPr>
          <w:rFonts w:ascii="Times New Roman" w:eastAsia="Times New Roman" w:hAnsi="Times New Roman" w:cs="Times New Roman"/>
          <w:color w:val="212529"/>
          <w:sz w:val="24"/>
          <w:szCs w:val="24"/>
        </w:rPr>
        <w:t>ku parashikohen procedurat dhe dokumentacioni</w:t>
      </w:r>
      <w:r w:rsidRPr="00EF3F2B">
        <w:rPr>
          <w:rFonts w:ascii="Times New Roman" w:eastAsia="Times New Roman" w:hAnsi="Times New Roman" w:cs="Times New Roman"/>
          <w:color w:val="212529"/>
          <w:sz w:val="24"/>
          <w:szCs w:val="24"/>
        </w:rPr>
        <w:t>;</w:t>
      </w:r>
    </w:p>
    <w:p w14:paraId="770A0E78" w14:textId="0BABF1B3" w:rsidR="00EF3F2B" w:rsidRPr="00EF3F2B" w:rsidRDefault="00EF3F2B" w:rsidP="009F2D44">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2. </w:t>
      </w:r>
      <w:r w:rsidRPr="00EF3F2B">
        <w:rPr>
          <w:rFonts w:ascii="Times New Roman" w:eastAsia="Times New Roman" w:hAnsi="Times New Roman" w:cs="Times New Roman"/>
          <w:color w:val="212529"/>
          <w:sz w:val="24"/>
          <w:szCs w:val="24"/>
        </w:rPr>
        <w:t>Vendosjen e matësve të ujit dhe lidhjen e kontratës së ujit pa pagesë sipas VKM-së Nr.18, datë 12.01.2018</w:t>
      </w:r>
      <w:r w:rsidR="009F2D44" w:rsidRPr="009F2D44">
        <w:t xml:space="preserve"> </w:t>
      </w:r>
      <w:r w:rsidR="009F2D44" w:rsidRPr="009F2D44">
        <w:rPr>
          <w:rFonts w:ascii="Times New Roman" w:eastAsia="Times New Roman" w:hAnsi="Times New Roman" w:cs="Times New Roman"/>
          <w:color w:val="212529"/>
          <w:sz w:val="24"/>
          <w:szCs w:val="24"/>
        </w:rPr>
        <w:t>ku parashikohen procedurat dhe dokumentacioni</w:t>
      </w:r>
      <w:r w:rsidRPr="00EF3F2B">
        <w:rPr>
          <w:rFonts w:ascii="Times New Roman" w:eastAsia="Times New Roman" w:hAnsi="Times New Roman" w:cs="Times New Roman"/>
          <w:color w:val="212529"/>
          <w:sz w:val="24"/>
          <w:szCs w:val="24"/>
        </w:rPr>
        <w:t>;</w:t>
      </w:r>
    </w:p>
    <w:p w14:paraId="57DA04E8" w14:textId="511486F1" w:rsidR="00EF3F2B" w:rsidRPr="00EF3F2B" w:rsidRDefault="00EF3F2B" w:rsidP="009F2D44">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3. </w:t>
      </w:r>
      <w:r w:rsidRPr="00EF3F2B">
        <w:rPr>
          <w:rFonts w:ascii="Times New Roman" w:eastAsia="Times New Roman" w:hAnsi="Times New Roman" w:cs="Times New Roman"/>
          <w:color w:val="212529"/>
          <w:sz w:val="24"/>
          <w:szCs w:val="24"/>
        </w:rPr>
        <w:t>Kompensimi për konsumin e sasisë minimale jetike të ujit të pijshëm, tarifës fikse, tarifës së kanalizimeve dhe trajtimit të ujërave të ndotur urban sipas Udhëzimit 2, datë 26.3.2024</w:t>
      </w:r>
      <w:r w:rsidR="009F2D44" w:rsidRPr="009F2D44">
        <w:t xml:space="preserve"> </w:t>
      </w:r>
      <w:r w:rsidR="009F2D44" w:rsidRPr="009F2D44">
        <w:rPr>
          <w:rFonts w:ascii="Times New Roman" w:eastAsia="Times New Roman" w:hAnsi="Times New Roman" w:cs="Times New Roman"/>
          <w:color w:val="212529"/>
          <w:sz w:val="24"/>
          <w:szCs w:val="24"/>
        </w:rPr>
        <w:t>ku parashikohen procedurat dhe dokumentacioni</w:t>
      </w:r>
      <w:r w:rsidRPr="00EF3F2B">
        <w:rPr>
          <w:rFonts w:ascii="Times New Roman" w:eastAsia="Times New Roman" w:hAnsi="Times New Roman" w:cs="Times New Roman"/>
          <w:color w:val="212529"/>
          <w:sz w:val="24"/>
          <w:szCs w:val="24"/>
        </w:rPr>
        <w:t>;</w:t>
      </w:r>
    </w:p>
    <w:p w14:paraId="61FB2719" w14:textId="31F3F7B9" w:rsidR="00EF3F2B" w:rsidRPr="00EF3F2B" w:rsidRDefault="00EF3F2B" w:rsidP="009F2D44">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4. </w:t>
      </w:r>
      <w:r w:rsidRPr="00EF3F2B">
        <w:rPr>
          <w:rFonts w:ascii="Times New Roman" w:eastAsia="Times New Roman" w:hAnsi="Times New Roman" w:cs="Times New Roman"/>
          <w:color w:val="212529"/>
          <w:sz w:val="24"/>
          <w:szCs w:val="24"/>
        </w:rPr>
        <w:t>Përfitim i statusit të klientit në nevojë për furnizimin me gaz natyror sipas VKM-s Nr.8, datë 11.01.2024</w:t>
      </w:r>
      <w:r w:rsidR="009F2D44" w:rsidRPr="009F2D44">
        <w:t xml:space="preserve"> </w:t>
      </w:r>
      <w:r w:rsidR="009F2D44" w:rsidRPr="009F2D44">
        <w:rPr>
          <w:rFonts w:ascii="Times New Roman" w:eastAsia="Times New Roman" w:hAnsi="Times New Roman" w:cs="Times New Roman"/>
          <w:color w:val="212529"/>
          <w:sz w:val="24"/>
          <w:szCs w:val="24"/>
        </w:rPr>
        <w:t>ku parashikohen procedurat dhe dokumentacioni</w:t>
      </w:r>
      <w:r w:rsidRPr="00EF3F2B">
        <w:rPr>
          <w:rFonts w:ascii="Times New Roman" w:eastAsia="Times New Roman" w:hAnsi="Times New Roman" w:cs="Times New Roman"/>
          <w:color w:val="212529"/>
          <w:sz w:val="24"/>
          <w:szCs w:val="24"/>
        </w:rPr>
        <w:t>;</w:t>
      </w:r>
    </w:p>
    <w:p w14:paraId="7B17DCB8" w14:textId="0377D27A" w:rsidR="00EF3F2B" w:rsidRPr="00EF3F2B" w:rsidRDefault="00EF3F2B" w:rsidP="009F2D44">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5. </w:t>
      </w:r>
      <w:r w:rsidRPr="00EF3F2B">
        <w:rPr>
          <w:rFonts w:ascii="Times New Roman" w:eastAsia="Times New Roman" w:hAnsi="Times New Roman" w:cs="Times New Roman"/>
          <w:color w:val="212529"/>
          <w:sz w:val="24"/>
          <w:szCs w:val="24"/>
        </w:rPr>
        <w:t>Përjashtim nga tarifa e studimit në Universitet dhe Bursë shkollimi në masën 10.000 lekë për çdo fëmijë;</w:t>
      </w:r>
    </w:p>
    <w:p w14:paraId="5D7B7B99" w14:textId="3D426D4E" w:rsidR="00EF3F2B" w:rsidRPr="00EF3F2B" w:rsidRDefault="00EF3F2B" w:rsidP="009F2D44">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6. </w:t>
      </w:r>
      <w:r w:rsidRPr="00EF3F2B">
        <w:rPr>
          <w:rFonts w:ascii="Times New Roman" w:eastAsia="Times New Roman" w:hAnsi="Times New Roman" w:cs="Times New Roman"/>
          <w:color w:val="212529"/>
          <w:sz w:val="24"/>
          <w:szCs w:val="24"/>
        </w:rPr>
        <w:t>Subvencion për arsimin e detyrueshëm në masën 300 lekë për çdo fëmijë/ tekstet shkollore falas për arsimin e detyrueshëm;</w:t>
      </w:r>
    </w:p>
    <w:p w14:paraId="6541870E" w14:textId="1D392F05" w:rsidR="00EF3F2B" w:rsidRPr="00EF3F2B" w:rsidRDefault="00EF3F2B" w:rsidP="009F2D44">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7. </w:t>
      </w:r>
      <w:r w:rsidRPr="00EF3F2B">
        <w:rPr>
          <w:rFonts w:ascii="Times New Roman" w:eastAsia="Times New Roman" w:hAnsi="Times New Roman" w:cs="Times New Roman"/>
          <w:color w:val="212529"/>
          <w:sz w:val="24"/>
          <w:szCs w:val="24"/>
        </w:rPr>
        <w:t>Çerdhe dhe kopësht falas për fëmijët e familjeve në nevojë;</w:t>
      </w:r>
    </w:p>
    <w:p w14:paraId="1DE70233" w14:textId="5AE01C2C" w:rsidR="00EF3F2B" w:rsidRPr="00EF3F2B" w:rsidRDefault="00EF3F2B" w:rsidP="009F2D44">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8. </w:t>
      </w:r>
      <w:r w:rsidRPr="00EF3F2B">
        <w:rPr>
          <w:rFonts w:ascii="Times New Roman" w:eastAsia="Times New Roman" w:hAnsi="Times New Roman" w:cs="Times New Roman"/>
          <w:color w:val="212529"/>
          <w:sz w:val="24"/>
          <w:szCs w:val="24"/>
        </w:rPr>
        <w:t>Vizitë mjekësore falas/rimbursim i ilaçeve për familjet në nevojë;</w:t>
      </w:r>
    </w:p>
    <w:p w14:paraId="424C1766" w14:textId="5892FB57" w:rsidR="00EF3F2B" w:rsidRPr="00EF3F2B" w:rsidRDefault="00EF3F2B" w:rsidP="009F2D44">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9. </w:t>
      </w:r>
      <w:r w:rsidRPr="00EF3F2B">
        <w:rPr>
          <w:rFonts w:ascii="Times New Roman" w:eastAsia="Times New Roman" w:hAnsi="Times New Roman" w:cs="Times New Roman"/>
          <w:color w:val="212529"/>
          <w:sz w:val="24"/>
          <w:szCs w:val="24"/>
        </w:rPr>
        <w:t>Subvencion për çdo vaksinë të kryer në masën 100 lekë;</w:t>
      </w:r>
    </w:p>
    <w:p w14:paraId="7C2A78B8" w14:textId="0CD0A639" w:rsidR="00EF3F2B" w:rsidRPr="00EF3F2B" w:rsidRDefault="00B44503" w:rsidP="009F2D44">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10. </w:t>
      </w:r>
      <w:r w:rsidR="00EF3F2B" w:rsidRPr="00EF3F2B">
        <w:rPr>
          <w:rFonts w:ascii="Times New Roman" w:eastAsia="Times New Roman" w:hAnsi="Times New Roman" w:cs="Times New Roman"/>
          <w:color w:val="212529"/>
          <w:sz w:val="24"/>
          <w:szCs w:val="24"/>
        </w:rPr>
        <w:t>Subvencion strehimi/ bonus qeraje për familjet në nevojë;</w:t>
      </w:r>
    </w:p>
    <w:p w14:paraId="046634CA" w14:textId="77777777" w:rsidR="00EF3F2B" w:rsidRPr="00EF3F2B" w:rsidRDefault="00EF3F2B" w:rsidP="009F2D44">
      <w:pPr>
        <w:shd w:val="clear" w:color="auto" w:fill="FFFFFF"/>
        <w:spacing w:after="0" w:line="240" w:lineRule="auto"/>
        <w:jc w:val="both"/>
        <w:rPr>
          <w:rFonts w:ascii="Times New Roman" w:eastAsia="Times New Roman" w:hAnsi="Times New Roman" w:cs="Times New Roman"/>
          <w:color w:val="212529"/>
          <w:sz w:val="24"/>
          <w:szCs w:val="24"/>
        </w:rPr>
      </w:pPr>
      <w:r w:rsidRPr="00EF3F2B">
        <w:rPr>
          <w:rFonts w:ascii="Times New Roman" w:eastAsia="Times New Roman" w:hAnsi="Times New Roman" w:cs="Times New Roman"/>
          <w:color w:val="212529"/>
          <w:sz w:val="24"/>
          <w:szCs w:val="24"/>
        </w:rPr>
        <w:t>Punësim dhe formim profesional për familjet në nevojë të cilët kanë anëtarë në moshë aktive pune, në bashkëpunim me AKPA-në;</w:t>
      </w:r>
    </w:p>
    <w:p w14:paraId="6003EC4B" w14:textId="6F7CAB75" w:rsidR="00EF3F2B" w:rsidRPr="00EF3F2B" w:rsidRDefault="00B44503" w:rsidP="009F2D44">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11. </w:t>
      </w:r>
      <w:r w:rsidR="00EF3F2B" w:rsidRPr="00EF3F2B">
        <w:rPr>
          <w:rFonts w:ascii="Times New Roman" w:eastAsia="Times New Roman" w:hAnsi="Times New Roman" w:cs="Times New Roman"/>
          <w:color w:val="212529"/>
          <w:sz w:val="24"/>
          <w:szCs w:val="24"/>
        </w:rPr>
        <w:t>Gratë e papuna me tre apo më shumë fëmijë të moshës deri në 18 vjeç, përfitues nga skema e NE-së, periudha e kujdesit ndaj fëmijës deri në moshën 5-vjeçare njihet si periudhë sigurimi për efekt përfitimi pensioni pleqërie dhe barrëlindjeje sipas VKM-së Nr. 751, datë 1.12.2022</w:t>
      </w:r>
      <w:r w:rsidR="009F2D44">
        <w:rPr>
          <w:rFonts w:ascii="Times New Roman" w:eastAsia="Times New Roman" w:hAnsi="Times New Roman" w:cs="Times New Roman"/>
          <w:color w:val="212529"/>
          <w:sz w:val="24"/>
          <w:szCs w:val="24"/>
        </w:rPr>
        <w:t xml:space="preserve"> </w:t>
      </w:r>
      <w:r w:rsidR="009F2D44">
        <w:rPr>
          <w:rFonts w:ascii="Times New Roman" w:hAnsi="Times New Roman" w:cs="Times New Roman"/>
          <w:sz w:val="24"/>
          <w:szCs w:val="24"/>
          <w:lang w:val="sq-AL"/>
        </w:rPr>
        <w:t>ku parashikohen procedurat dhe dokumentacioni</w:t>
      </w:r>
      <w:r w:rsidR="00EF3F2B" w:rsidRPr="00EF3F2B">
        <w:rPr>
          <w:rFonts w:ascii="Times New Roman" w:eastAsia="Times New Roman" w:hAnsi="Times New Roman" w:cs="Times New Roman"/>
          <w:color w:val="212529"/>
          <w:sz w:val="24"/>
          <w:szCs w:val="24"/>
        </w:rPr>
        <w:t>;</w:t>
      </w:r>
    </w:p>
    <w:p w14:paraId="118CDAF5" w14:textId="3EDE8E90" w:rsidR="00EF3F2B" w:rsidRPr="00EF3F2B" w:rsidRDefault="00B44503" w:rsidP="009F2D44">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12. </w:t>
      </w:r>
      <w:r w:rsidR="00EF3F2B" w:rsidRPr="00EF3F2B">
        <w:rPr>
          <w:rFonts w:ascii="Times New Roman" w:eastAsia="Times New Roman" w:hAnsi="Times New Roman" w:cs="Times New Roman"/>
          <w:color w:val="212529"/>
          <w:sz w:val="24"/>
          <w:szCs w:val="24"/>
        </w:rPr>
        <w:t>Përjashtim nga tarifat për regjistrimin e pasurive të paluajtshme për familjet në nevojë.</w:t>
      </w:r>
    </w:p>
    <w:p w14:paraId="6454BCAE" w14:textId="77777777" w:rsidR="00EF3F2B" w:rsidRDefault="00EF3F2B" w:rsidP="009F2D44">
      <w:pPr>
        <w:pStyle w:val="NeniNr"/>
        <w:jc w:val="both"/>
        <w:rPr>
          <w:rFonts w:ascii="Times New Roman" w:hAnsi="Times New Roman"/>
          <w:b/>
          <w:sz w:val="24"/>
          <w:szCs w:val="24"/>
          <w:lang w:val="sq-AL"/>
        </w:rPr>
      </w:pPr>
    </w:p>
    <w:p w14:paraId="621A9784" w14:textId="0FE4000B" w:rsidR="00ED0AAE" w:rsidRPr="006A78BA" w:rsidRDefault="00ED0AAE" w:rsidP="009F2D44">
      <w:pPr>
        <w:pStyle w:val="NeniNr"/>
        <w:jc w:val="both"/>
        <w:rPr>
          <w:rFonts w:ascii="Times New Roman" w:hAnsi="Times New Roman"/>
          <w:b/>
          <w:sz w:val="24"/>
          <w:szCs w:val="24"/>
          <w:lang w:val="sq-AL"/>
        </w:rPr>
      </w:pPr>
      <w:r w:rsidRPr="006A78BA">
        <w:rPr>
          <w:rFonts w:ascii="Times New Roman" w:hAnsi="Times New Roman"/>
          <w:b/>
          <w:sz w:val="24"/>
          <w:szCs w:val="24"/>
          <w:lang w:val="sq-AL"/>
        </w:rPr>
        <w:t>Anki</w:t>
      </w:r>
      <w:r w:rsidR="00021D38">
        <w:rPr>
          <w:rFonts w:ascii="Times New Roman" w:hAnsi="Times New Roman"/>
          <w:b/>
          <w:sz w:val="24"/>
          <w:szCs w:val="24"/>
          <w:lang w:val="sq-AL"/>
        </w:rPr>
        <w:t>mi</w:t>
      </w:r>
      <w:r w:rsidRPr="006A78BA">
        <w:rPr>
          <w:rFonts w:ascii="Times New Roman" w:hAnsi="Times New Roman"/>
          <w:b/>
          <w:sz w:val="24"/>
          <w:szCs w:val="24"/>
          <w:lang w:val="sq-AL"/>
        </w:rPr>
        <w:t xml:space="preserve">mi </w:t>
      </w:r>
    </w:p>
    <w:p w14:paraId="1F5DA71E" w14:textId="44226F87" w:rsidR="0032517A" w:rsidRDefault="00336957" w:rsidP="009F2D44">
      <w:pPr>
        <w:pStyle w:val="NeniNr"/>
        <w:jc w:val="both"/>
        <w:rPr>
          <w:rFonts w:ascii="Times New Roman" w:hAnsi="Times New Roman"/>
          <w:sz w:val="24"/>
          <w:szCs w:val="24"/>
          <w:lang w:val="sq-AL"/>
        </w:rPr>
      </w:pPr>
      <w:r>
        <w:rPr>
          <w:rFonts w:ascii="Times New Roman" w:hAnsi="Times New Roman"/>
          <w:sz w:val="24"/>
          <w:szCs w:val="24"/>
          <w:lang w:val="sq-AL"/>
        </w:rPr>
        <w:t xml:space="preserve">1. </w:t>
      </w:r>
      <w:r w:rsidR="00ED0AAE" w:rsidRPr="006A78BA">
        <w:rPr>
          <w:rFonts w:ascii="Times New Roman" w:hAnsi="Times New Roman"/>
          <w:sz w:val="24"/>
          <w:szCs w:val="24"/>
          <w:lang w:val="sq-AL"/>
        </w:rPr>
        <w:t>Aplikuesi</w:t>
      </w:r>
      <w:r w:rsidR="00ED0AAE">
        <w:rPr>
          <w:rFonts w:ascii="Times New Roman" w:hAnsi="Times New Roman"/>
          <w:sz w:val="24"/>
          <w:szCs w:val="24"/>
          <w:lang w:val="sq-AL"/>
        </w:rPr>
        <w:t>t</w:t>
      </w:r>
      <w:r w:rsidR="00ED0AAE" w:rsidRPr="006A78BA">
        <w:rPr>
          <w:rFonts w:ascii="Times New Roman" w:hAnsi="Times New Roman"/>
          <w:sz w:val="24"/>
          <w:szCs w:val="24"/>
          <w:lang w:val="sq-AL"/>
        </w:rPr>
        <w:t xml:space="preserve"> për përfitimin e ndihmës ekonomike, kur gjykon se vendimi zyrtar i organit përkatës është i padrejtë mund të paraqesin ankesë me shkrim pranë bashkisë/njësisë administrative brenda 20 ditëve kalendarike nga marrja e njoftimit. Struktura vendore shqyrton ankesën dhe njofton me </w:t>
      </w:r>
      <w:r w:rsidR="00ED0AAE" w:rsidRPr="006A78BA">
        <w:rPr>
          <w:rFonts w:ascii="Times New Roman" w:hAnsi="Times New Roman"/>
          <w:sz w:val="24"/>
          <w:szCs w:val="24"/>
          <w:lang w:val="sq-AL"/>
        </w:rPr>
        <w:lastRenderedPageBreak/>
        <w:t xml:space="preserve">shkrim </w:t>
      </w:r>
      <w:r w:rsidR="00ED0AAE">
        <w:rPr>
          <w:rFonts w:ascii="Times New Roman" w:hAnsi="Times New Roman"/>
          <w:sz w:val="24"/>
          <w:szCs w:val="24"/>
          <w:lang w:val="sq-AL"/>
        </w:rPr>
        <w:t xml:space="preserve">ankuesin </w:t>
      </w:r>
      <w:r w:rsidR="00ED0AAE" w:rsidRPr="006A78BA">
        <w:rPr>
          <w:rFonts w:ascii="Times New Roman" w:hAnsi="Times New Roman"/>
          <w:sz w:val="24"/>
          <w:szCs w:val="24"/>
          <w:lang w:val="sq-AL"/>
        </w:rPr>
        <w:t xml:space="preserve">brenda 7 ditëve kalendarike nga marrja e ankesës. </w:t>
      </w:r>
    </w:p>
    <w:p w14:paraId="4F748324" w14:textId="040D56E7" w:rsidR="00ED0AAE" w:rsidRPr="006A78BA" w:rsidRDefault="00336957" w:rsidP="009F2D44">
      <w:pPr>
        <w:pStyle w:val="NeniNr"/>
        <w:jc w:val="both"/>
        <w:rPr>
          <w:rFonts w:ascii="Times New Roman" w:hAnsi="Times New Roman"/>
          <w:sz w:val="24"/>
          <w:szCs w:val="24"/>
          <w:lang w:val="sq-AL"/>
        </w:rPr>
      </w:pPr>
      <w:r>
        <w:rPr>
          <w:rFonts w:ascii="Times New Roman" w:hAnsi="Times New Roman"/>
          <w:sz w:val="24"/>
          <w:szCs w:val="24"/>
          <w:lang w:val="sq-AL"/>
        </w:rPr>
        <w:t xml:space="preserve">2. </w:t>
      </w:r>
      <w:r w:rsidR="00ED0AAE" w:rsidRPr="006A78BA">
        <w:rPr>
          <w:rFonts w:ascii="Times New Roman" w:hAnsi="Times New Roman"/>
          <w:sz w:val="24"/>
          <w:szCs w:val="24"/>
          <w:lang w:val="sq-AL"/>
        </w:rPr>
        <w:t>Aplikuesi për përfitimin e ndihmës ekonomike ka të drejtë të paraqes</w:t>
      </w:r>
      <w:r w:rsidR="0032517A">
        <w:rPr>
          <w:rFonts w:ascii="Times New Roman" w:hAnsi="Times New Roman"/>
          <w:sz w:val="24"/>
          <w:szCs w:val="24"/>
          <w:lang w:val="sq-AL"/>
        </w:rPr>
        <w:t>ë</w:t>
      </w:r>
      <w:r w:rsidR="00ED0AAE" w:rsidRPr="006A78BA">
        <w:rPr>
          <w:rFonts w:ascii="Times New Roman" w:hAnsi="Times New Roman"/>
          <w:sz w:val="24"/>
          <w:szCs w:val="24"/>
          <w:lang w:val="sq-AL"/>
        </w:rPr>
        <w:t xml:space="preserve"> ankesë me shkrim pranë strukturës rajonale të Shërbimit Social Shtetëror brenda 20 ditëve kalendarike nga marrja e përgjigjes nga struktura vendore, pas ezaurimit të ankimit, të përcaktuar </w:t>
      </w:r>
      <w:r w:rsidR="00C30EB7">
        <w:rPr>
          <w:rFonts w:ascii="Times New Roman" w:hAnsi="Times New Roman"/>
          <w:sz w:val="24"/>
          <w:szCs w:val="24"/>
          <w:lang w:val="sq-AL"/>
        </w:rPr>
        <w:t>n</w:t>
      </w:r>
      <w:r w:rsidR="00B71FC3">
        <w:rPr>
          <w:rFonts w:ascii="Times New Roman" w:hAnsi="Times New Roman"/>
          <w:sz w:val="24"/>
          <w:szCs w:val="24"/>
          <w:lang w:val="sq-AL"/>
        </w:rPr>
        <w:t>ë</w:t>
      </w:r>
      <w:r w:rsidR="00C30EB7">
        <w:rPr>
          <w:rFonts w:ascii="Times New Roman" w:hAnsi="Times New Roman"/>
          <w:sz w:val="24"/>
          <w:szCs w:val="24"/>
          <w:lang w:val="sq-AL"/>
        </w:rPr>
        <w:t xml:space="preserve"> pik</w:t>
      </w:r>
      <w:r w:rsidR="00B71FC3">
        <w:rPr>
          <w:rFonts w:ascii="Times New Roman" w:hAnsi="Times New Roman"/>
          <w:sz w:val="24"/>
          <w:szCs w:val="24"/>
          <w:lang w:val="sq-AL"/>
        </w:rPr>
        <w:t>ë</w:t>
      </w:r>
      <w:r w:rsidR="00C30EB7">
        <w:rPr>
          <w:rFonts w:ascii="Times New Roman" w:hAnsi="Times New Roman"/>
          <w:sz w:val="24"/>
          <w:szCs w:val="24"/>
          <w:lang w:val="sq-AL"/>
        </w:rPr>
        <w:t>n 1</w:t>
      </w:r>
      <w:r w:rsidR="00ED0AAE" w:rsidRPr="006A78BA">
        <w:rPr>
          <w:rFonts w:ascii="Times New Roman" w:hAnsi="Times New Roman"/>
          <w:sz w:val="24"/>
          <w:szCs w:val="24"/>
          <w:lang w:val="sq-AL"/>
        </w:rPr>
        <w:t xml:space="preserve">. </w:t>
      </w:r>
    </w:p>
    <w:p w14:paraId="43D7E8E0" w14:textId="77777777" w:rsidR="00ED0AAE" w:rsidRPr="006A78BA" w:rsidRDefault="00ED0AAE" w:rsidP="009F2D44">
      <w:pPr>
        <w:pStyle w:val="NeniNr"/>
        <w:jc w:val="both"/>
        <w:rPr>
          <w:rFonts w:ascii="Times New Roman" w:hAnsi="Times New Roman"/>
          <w:sz w:val="24"/>
          <w:szCs w:val="24"/>
          <w:lang w:val="sq-AL"/>
        </w:rPr>
      </w:pPr>
      <w:r w:rsidRPr="006A78BA">
        <w:rPr>
          <w:rFonts w:ascii="Times New Roman" w:hAnsi="Times New Roman"/>
          <w:sz w:val="24"/>
          <w:szCs w:val="24"/>
          <w:lang w:val="sq-AL"/>
        </w:rPr>
        <w:t xml:space="preserve">3. Struktura rajonale e Shërbimit Social Shtetëror, pas shqyrtimit dhe verifikimit të ankesave, njofton me shkrim të interesuarin dhe njësinë e vetëqeverisjes vendore brenda 14 ditëve kalendarike nga marrja e ankesës. </w:t>
      </w:r>
    </w:p>
    <w:p w14:paraId="4D0DA953" w14:textId="4D84446F" w:rsidR="00ED0AAE" w:rsidRPr="006A78BA" w:rsidRDefault="00ED0AAE" w:rsidP="009F2D44">
      <w:pPr>
        <w:pStyle w:val="NeniNr"/>
        <w:jc w:val="both"/>
        <w:rPr>
          <w:rFonts w:ascii="Times New Roman" w:hAnsi="Times New Roman"/>
          <w:b/>
          <w:sz w:val="24"/>
          <w:szCs w:val="24"/>
          <w:lang w:val="sq-AL"/>
        </w:rPr>
      </w:pPr>
      <w:r w:rsidRPr="006A78BA">
        <w:rPr>
          <w:rFonts w:ascii="Times New Roman" w:hAnsi="Times New Roman"/>
          <w:sz w:val="24"/>
          <w:szCs w:val="24"/>
          <w:lang w:val="sq-AL"/>
        </w:rPr>
        <w:t>4. Aplikuesi për përfitimin e ndihmës ekonomike, që pretendo</w:t>
      </w:r>
      <w:r w:rsidR="0097244C">
        <w:rPr>
          <w:rFonts w:ascii="Times New Roman" w:hAnsi="Times New Roman"/>
          <w:sz w:val="24"/>
          <w:szCs w:val="24"/>
          <w:lang w:val="sq-AL"/>
        </w:rPr>
        <w:t>n</w:t>
      </w:r>
      <w:r w:rsidRPr="006A78BA">
        <w:rPr>
          <w:rFonts w:ascii="Times New Roman" w:hAnsi="Times New Roman"/>
          <w:sz w:val="24"/>
          <w:szCs w:val="24"/>
          <w:lang w:val="sq-AL"/>
        </w:rPr>
        <w:t xml:space="preserve"> se </w:t>
      </w:r>
      <w:r w:rsidR="0097244C">
        <w:rPr>
          <w:rFonts w:ascii="Times New Roman" w:hAnsi="Times New Roman"/>
          <w:sz w:val="24"/>
          <w:szCs w:val="24"/>
          <w:lang w:val="sq-AL"/>
        </w:rPr>
        <w:t>i</w:t>
      </w:r>
      <w:r w:rsidRPr="006A78BA">
        <w:rPr>
          <w:rFonts w:ascii="Times New Roman" w:hAnsi="Times New Roman"/>
          <w:sz w:val="24"/>
          <w:szCs w:val="24"/>
          <w:lang w:val="sq-AL"/>
        </w:rPr>
        <w:t xml:space="preserve"> është shkelur dhe/ose mohuar një e drejtë ligjore, gëzo</w:t>
      </w:r>
      <w:r w:rsidR="0097244C">
        <w:rPr>
          <w:rFonts w:ascii="Times New Roman" w:hAnsi="Times New Roman"/>
          <w:sz w:val="24"/>
          <w:szCs w:val="24"/>
          <w:lang w:val="sq-AL"/>
        </w:rPr>
        <w:t>n</w:t>
      </w:r>
      <w:r w:rsidRPr="006A78BA">
        <w:rPr>
          <w:rFonts w:ascii="Times New Roman" w:hAnsi="Times New Roman"/>
          <w:sz w:val="24"/>
          <w:szCs w:val="24"/>
          <w:lang w:val="sq-AL"/>
        </w:rPr>
        <w:t xml:space="preserve"> të drejtën për të ngritur padi në gjykatë, në përputhje me </w:t>
      </w:r>
      <w:r>
        <w:rPr>
          <w:rFonts w:ascii="Times New Roman" w:eastAsia="Calibri" w:hAnsi="Times New Roman"/>
          <w:sz w:val="24"/>
          <w:szCs w:val="24"/>
          <w:lang w:val="sq-AL" w:eastAsia="sq-AL"/>
        </w:rPr>
        <w:t>legjislacionin në fuqi p</w:t>
      </w:r>
      <w:r w:rsidRPr="006A78BA">
        <w:rPr>
          <w:rFonts w:ascii="Times New Roman" w:eastAsia="Calibri" w:hAnsi="Times New Roman"/>
          <w:sz w:val="24"/>
          <w:szCs w:val="24"/>
          <w:lang w:val="sq-AL" w:eastAsia="sq-AL"/>
        </w:rPr>
        <w:t>ër organizimin dhe funksionimin e gjykatave administrative dhe gjykimin e mosmarrëveshjeve administrative</w:t>
      </w:r>
      <w:r w:rsidRPr="006A78BA">
        <w:rPr>
          <w:rFonts w:ascii="Times New Roman" w:hAnsi="Times New Roman"/>
          <w:sz w:val="24"/>
          <w:szCs w:val="24"/>
          <w:lang w:val="sq-AL"/>
        </w:rPr>
        <w:t>.</w:t>
      </w:r>
    </w:p>
    <w:p w14:paraId="717BF89D" w14:textId="77777777" w:rsidR="007422C4" w:rsidRDefault="007422C4" w:rsidP="00535CF2">
      <w:pPr>
        <w:rPr>
          <w:rFonts w:ascii="Times New Roman" w:hAnsi="Times New Roman" w:cs="Times New Roman"/>
          <w:b/>
          <w:sz w:val="24"/>
          <w:szCs w:val="24"/>
        </w:rPr>
      </w:pPr>
    </w:p>
    <w:p w14:paraId="717BF89E" w14:textId="63C91E70" w:rsidR="00640E35" w:rsidRPr="00640E35" w:rsidRDefault="00021D38" w:rsidP="00535CF2">
      <w:pPr>
        <w:rPr>
          <w:rFonts w:ascii="Times New Roman" w:hAnsi="Times New Roman" w:cs="Times New Roman"/>
          <w:b/>
          <w:sz w:val="24"/>
          <w:szCs w:val="24"/>
        </w:rPr>
      </w:pPr>
      <w:r w:rsidRPr="00640E35">
        <w:rPr>
          <w:rFonts w:ascii="Times New Roman" w:hAnsi="Times New Roman" w:cs="Times New Roman"/>
          <w:b/>
          <w:sz w:val="24"/>
          <w:szCs w:val="24"/>
        </w:rPr>
        <w:t>AFT</w:t>
      </w:r>
      <w:r>
        <w:rPr>
          <w:rFonts w:ascii="Times New Roman" w:hAnsi="Times New Roman" w:cs="Times New Roman"/>
          <w:b/>
          <w:sz w:val="24"/>
          <w:szCs w:val="24"/>
        </w:rPr>
        <w:t>Ë</w:t>
      </w:r>
      <w:r w:rsidRPr="00640E35">
        <w:rPr>
          <w:rFonts w:ascii="Times New Roman" w:hAnsi="Times New Roman" w:cs="Times New Roman"/>
          <w:b/>
          <w:sz w:val="24"/>
          <w:szCs w:val="24"/>
        </w:rPr>
        <w:t>SI</w:t>
      </w:r>
      <w:r>
        <w:rPr>
          <w:rFonts w:ascii="Times New Roman" w:hAnsi="Times New Roman" w:cs="Times New Roman"/>
          <w:b/>
          <w:sz w:val="24"/>
          <w:szCs w:val="24"/>
        </w:rPr>
        <w:t>A</w:t>
      </w:r>
      <w:r w:rsidRPr="00640E35">
        <w:rPr>
          <w:rFonts w:ascii="Times New Roman" w:hAnsi="Times New Roman" w:cs="Times New Roman"/>
          <w:b/>
          <w:sz w:val="24"/>
          <w:szCs w:val="24"/>
        </w:rPr>
        <w:t xml:space="preserve"> </w:t>
      </w:r>
      <w:r>
        <w:rPr>
          <w:rFonts w:ascii="Times New Roman" w:hAnsi="Times New Roman" w:cs="Times New Roman"/>
          <w:b/>
          <w:sz w:val="24"/>
          <w:szCs w:val="24"/>
        </w:rPr>
        <w:t>E</w:t>
      </w:r>
      <w:r w:rsidRPr="00640E35">
        <w:rPr>
          <w:rFonts w:ascii="Times New Roman" w:hAnsi="Times New Roman" w:cs="Times New Roman"/>
          <w:b/>
          <w:sz w:val="24"/>
          <w:szCs w:val="24"/>
        </w:rPr>
        <w:t xml:space="preserve"> KUFIZUAR</w:t>
      </w:r>
    </w:p>
    <w:p w14:paraId="717BF89F" w14:textId="77777777" w:rsidR="00535CF2" w:rsidRPr="005A5DEB" w:rsidRDefault="00535CF2" w:rsidP="00535CF2">
      <w:pPr>
        <w:rPr>
          <w:rFonts w:ascii="Times New Roman" w:hAnsi="Times New Roman" w:cs="Times New Roman"/>
          <w:sz w:val="24"/>
          <w:szCs w:val="24"/>
        </w:rPr>
      </w:pPr>
      <w:r w:rsidRPr="005A5DEB">
        <w:rPr>
          <w:rFonts w:ascii="Times New Roman" w:hAnsi="Times New Roman" w:cs="Times New Roman"/>
          <w:sz w:val="24"/>
          <w:szCs w:val="24"/>
        </w:rPr>
        <w:t>Pages</w:t>
      </w:r>
      <w:r w:rsidR="00FF6EF0">
        <w:rPr>
          <w:rFonts w:ascii="Times New Roman" w:hAnsi="Times New Roman" w:cs="Times New Roman"/>
          <w:sz w:val="24"/>
          <w:szCs w:val="24"/>
        </w:rPr>
        <w:t>ë</w:t>
      </w:r>
      <w:r w:rsidRPr="005A5DEB">
        <w:rPr>
          <w:rFonts w:ascii="Times New Roman" w:hAnsi="Times New Roman" w:cs="Times New Roman"/>
          <w:sz w:val="24"/>
          <w:szCs w:val="24"/>
        </w:rPr>
        <w:t xml:space="preserve"> t</w:t>
      </w:r>
      <w:r w:rsidR="00FF6EF0">
        <w:rPr>
          <w:rFonts w:ascii="Times New Roman" w:hAnsi="Times New Roman" w:cs="Times New Roman"/>
          <w:sz w:val="24"/>
          <w:szCs w:val="24"/>
        </w:rPr>
        <w:t>ë</w:t>
      </w:r>
      <w:r w:rsidRPr="005A5DEB">
        <w:rPr>
          <w:rFonts w:ascii="Times New Roman" w:hAnsi="Times New Roman" w:cs="Times New Roman"/>
          <w:sz w:val="24"/>
          <w:szCs w:val="24"/>
        </w:rPr>
        <w:t xml:space="preserve"> aft</w:t>
      </w:r>
      <w:r w:rsidR="00FF6EF0">
        <w:rPr>
          <w:rFonts w:ascii="Times New Roman" w:hAnsi="Times New Roman" w:cs="Times New Roman"/>
          <w:sz w:val="24"/>
          <w:szCs w:val="24"/>
        </w:rPr>
        <w:t>ë</w:t>
      </w:r>
      <w:r w:rsidRPr="005A5DEB">
        <w:rPr>
          <w:rFonts w:ascii="Times New Roman" w:hAnsi="Times New Roman" w:cs="Times New Roman"/>
          <w:sz w:val="24"/>
          <w:szCs w:val="24"/>
        </w:rPr>
        <w:t>sis</w:t>
      </w:r>
      <w:r w:rsidR="00FF6EF0">
        <w:rPr>
          <w:rFonts w:ascii="Times New Roman" w:hAnsi="Times New Roman" w:cs="Times New Roman"/>
          <w:sz w:val="24"/>
          <w:szCs w:val="24"/>
        </w:rPr>
        <w:t>ë</w:t>
      </w:r>
      <w:r w:rsidRPr="005A5DEB">
        <w:rPr>
          <w:rFonts w:ascii="Times New Roman" w:hAnsi="Times New Roman" w:cs="Times New Roman"/>
          <w:sz w:val="24"/>
          <w:szCs w:val="24"/>
        </w:rPr>
        <w:t xml:space="preserve"> s</w:t>
      </w:r>
      <w:r w:rsidR="00FF6EF0">
        <w:rPr>
          <w:rFonts w:ascii="Times New Roman" w:hAnsi="Times New Roman" w:cs="Times New Roman"/>
          <w:sz w:val="24"/>
          <w:szCs w:val="24"/>
        </w:rPr>
        <w:t>ë</w:t>
      </w:r>
      <w:r w:rsidRPr="005A5DEB">
        <w:rPr>
          <w:rFonts w:ascii="Times New Roman" w:hAnsi="Times New Roman" w:cs="Times New Roman"/>
          <w:sz w:val="24"/>
          <w:szCs w:val="24"/>
        </w:rPr>
        <w:t xml:space="preserve"> kufizuar p</w:t>
      </w:r>
      <w:r w:rsidR="00FF6EF0">
        <w:rPr>
          <w:rFonts w:ascii="Times New Roman" w:hAnsi="Times New Roman" w:cs="Times New Roman"/>
          <w:sz w:val="24"/>
          <w:szCs w:val="24"/>
        </w:rPr>
        <w:t>ë</w:t>
      </w:r>
      <w:r w:rsidRPr="005A5DEB">
        <w:rPr>
          <w:rFonts w:ascii="Times New Roman" w:hAnsi="Times New Roman" w:cs="Times New Roman"/>
          <w:sz w:val="24"/>
          <w:szCs w:val="24"/>
        </w:rPr>
        <w:t>rfitojn</w:t>
      </w:r>
      <w:r w:rsidR="00FF6EF0">
        <w:rPr>
          <w:rFonts w:ascii="Times New Roman" w:hAnsi="Times New Roman" w:cs="Times New Roman"/>
          <w:sz w:val="24"/>
          <w:szCs w:val="24"/>
        </w:rPr>
        <w:t>ë</w:t>
      </w:r>
      <w:r w:rsidRPr="005A5DEB">
        <w:rPr>
          <w:rFonts w:ascii="Times New Roman" w:hAnsi="Times New Roman" w:cs="Times New Roman"/>
          <w:sz w:val="24"/>
          <w:szCs w:val="24"/>
        </w:rPr>
        <w:t xml:space="preserve">: </w:t>
      </w:r>
    </w:p>
    <w:p w14:paraId="717BF8A0" w14:textId="77777777" w:rsidR="00535CF2" w:rsidRPr="005A5DEB" w:rsidRDefault="00535CF2" w:rsidP="005A5DEB">
      <w:pPr>
        <w:pStyle w:val="ListParagraph"/>
        <w:numPr>
          <w:ilvl w:val="0"/>
          <w:numId w:val="1"/>
        </w:numPr>
        <w:jc w:val="both"/>
        <w:rPr>
          <w:rFonts w:ascii="Times New Roman" w:hAnsi="Times New Roman" w:cs="Times New Roman"/>
          <w:sz w:val="24"/>
          <w:szCs w:val="24"/>
        </w:rPr>
      </w:pPr>
      <w:r w:rsidRPr="005A5DEB">
        <w:rPr>
          <w:rFonts w:ascii="Times New Roman" w:hAnsi="Times New Roman" w:cs="Times New Roman"/>
          <w:sz w:val="24"/>
          <w:szCs w:val="24"/>
        </w:rPr>
        <w:t xml:space="preserve">Personat paraplegjikë dhe tetraplegjikë, të cilët deklarohen me vendim të Komisionit Mjekësor të Caktimit të Aftësisë për Punë se janë bërë të tillë, pavarësisht nga shkaku dhe mosha; </w:t>
      </w:r>
    </w:p>
    <w:p w14:paraId="717BF8A1" w14:textId="77777777" w:rsidR="00535CF2" w:rsidRPr="005A5DEB" w:rsidRDefault="00535CF2" w:rsidP="005A5DEB">
      <w:pPr>
        <w:pStyle w:val="ListParagraph"/>
        <w:numPr>
          <w:ilvl w:val="0"/>
          <w:numId w:val="1"/>
        </w:numPr>
        <w:jc w:val="both"/>
        <w:rPr>
          <w:rFonts w:ascii="Times New Roman" w:hAnsi="Times New Roman" w:cs="Times New Roman"/>
          <w:sz w:val="24"/>
          <w:szCs w:val="24"/>
        </w:rPr>
      </w:pPr>
      <w:r w:rsidRPr="005A5DEB">
        <w:rPr>
          <w:rFonts w:ascii="Times New Roman" w:hAnsi="Times New Roman" w:cs="Times New Roman"/>
          <w:sz w:val="24"/>
          <w:szCs w:val="24"/>
        </w:rPr>
        <w:t>Personat me aftësi të kufizuar, të cilët deklarohen të paaftë për punë me vendim të Komisionit Mjekësor të Caktimit të Aftësisë për Punë, si dhe personat e paaftë për punë, sipas Komisionit Mjekësor të Caktimit të Aftësisë për Punë, të cilët nuk plotësojnë kushtet ligjore për përfitim të pensionit të invaliditetit të punës sipas ligjit të sigurimeve shoqërore në Republikën e Shqipërisë;</w:t>
      </w:r>
    </w:p>
    <w:p w14:paraId="717BF8A2" w14:textId="77777777" w:rsidR="00535CF2" w:rsidRPr="005A5DEB" w:rsidRDefault="00535CF2" w:rsidP="005A5DEB">
      <w:pPr>
        <w:pStyle w:val="ListParagraph"/>
        <w:numPr>
          <w:ilvl w:val="0"/>
          <w:numId w:val="1"/>
        </w:numPr>
        <w:jc w:val="both"/>
        <w:rPr>
          <w:rFonts w:ascii="Times New Roman" w:hAnsi="Times New Roman" w:cs="Times New Roman"/>
          <w:sz w:val="24"/>
          <w:szCs w:val="24"/>
        </w:rPr>
      </w:pPr>
      <w:r w:rsidRPr="005A5DEB">
        <w:rPr>
          <w:rFonts w:ascii="Times New Roman" w:hAnsi="Times New Roman" w:cs="Times New Roman"/>
          <w:sz w:val="24"/>
          <w:szCs w:val="24"/>
        </w:rPr>
        <w:t xml:space="preserve">Personat me aftësi të kufizuar, të deklaruar të tillë me vendim të Komisionit Shumëdisiplinor të Vlerësimit të Aftësisë së Kufizuar; </w:t>
      </w:r>
    </w:p>
    <w:p w14:paraId="717BF8A3" w14:textId="77777777" w:rsidR="005A5DEB" w:rsidRPr="005A5DEB" w:rsidRDefault="005A5DEB" w:rsidP="005A5DEB">
      <w:pPr>
        <w:pStyle w:val="ListParagraph"/>
        <w:numPr>
          <w:ilvl w:val="0"/>
          <w:numId w:val="1"/>
        </w:numPr>
        <w:jc w:val="both"/>
        <w:rPr>
          <w:rFonts w:ascii="Times New Roman" w:hAnsi="Times New Roman" w:cs="Times New Roman"/>
          <w:sz w:val="24"/>
          <w:szCs w:val="24"/>
        </w:rPr>
      </w:pPr>
      <w:r w:rsidRPr="005A5DEB">
        <w:rPr>
          <w:rFonts w:ascii="Times New Roman" w:hAnsi="Times New Roman" w:cs="Times New Roman"/>
          <w:sz w:val="24"/>
          <w:szCs w:val="24"/>
        </w:rPr>
        <w:t>Personat me mungesë të plotë ose të pjesshëm shikimi, të lindur ose të fituar, të cilët sipas kritereve mjekësore janë të paaftë për punë në kushte normale.</w:t>
      </w:r>
    </w:p>
    <w:p w14:paraId="717BF8A4" w14:textId="77777777" w:rsidR="00AA5C8F" w:rsidRPr="005A5DEB" w:rsidRDefault="00535CF2" w:rsidP="005A5DEB">
      <w:pPr>
        <w:pStyle w:val="ListParagraph"/>
        <w:numPr>
          <w:ilvl w:val="0"/>
          <w:numId w:val="1"/>
        </w:numPr>
        <w:jc w:val="both"/>
        <w:rPr>
          <w:rFonts w:ascii="Times New Roman" w:hAnsi="Times New Roman" w:cs="Times New Roman"/>
          <w:sz w:val="24"/>
          <w:szCs w:val="24"/>
        </w:rPr>
      </w:pPr>
      <w:r w:rsidRPr="005A5DEB">
        <w:rPr>
          <w:rFonts w:ascii="Times New Roman" w:hAnsi="Times New Roman" w:cs="Times New Roman"/>
          <w:sz w:val="24"/>
          <w:szCs w:val="24"/>
        </w:rPr>
        <w:t>Personat, të cilët janë deklaruar invalidë pune me vendim të Komisionit Mjekësor të Caktimit të Aftësisë për Punë, që përfitojnë pension invaliditeti dhe shtesë mujore mbi të, sipas Statusit të Invalidit të Punës.</w:t>
      </w:r>
    </w:p>
    <w:p w14:paraId="717BF8A5" w14:textId="77777777" w:rsidR="006A00A6" w:rsidRPr="005A5DEB" w:rsidRDefault="006A00A6" w:rsidP="007422C4">
      <w:pPr>
        <w:spacing w:after="0"/>
        <w:jc w:val="both"/>
        <w:rPr>
          <w:rFonts w:ascii="Times New Roman" w:hAnsi="Times New Roman" w:cs="Times New Roman"/>
          <w:sz w:val="24"/>
          <w:szCs w:val="24"/>
        </w:rPr>
      </w:pPr>
    </w:p>
    <w:p w14:paraId="717BF8A6" w14:textId="77777777" w:rsidR="006A00A6" w:rsidRDefault="00FF6EF0" w:rsidP="007422C4">
      <w:pPr>
        <w:spacing w:after="0"/>
        <w:jc w:val="both"/>
        <w:rPr>
          <w:rFonts w:ascii="Times New Roman" w:hAnsi="Times New Roman" w:cs="Times New Roman"/>
          <w:sz w:val="24"/>
          <w:szCs w:val="24"/>
        </w:rPr>
      </w:pPr>
      <w:r>
        <w:rPr>
          <w:rFonts w:ascii="Times New Roman" w:hAnsi="Times New Roman" w:cs="Times New Roman"/>
          <w:sz w:val="24"/>
          <w:szCs w:val="24"/>
        </w:rPr>
        <w:t>P</w:t>
      </w:r>
      <w:r w:rsidR="00640E35">
        <w:rPr>
          <w:rFonts w:ascii="Times New Roman" w:hAnsi="Times New Roman" w:cs="Times New Roman"/>
          <w:sz w:val="24"/>
          <w:szCs w:val="24"/>
        </w:rPr>
        <w:t>ë</w:t>
      </w:r>
      <w:r>
        <w:rPr>
          <w:rFonts w:ascii="Times New Roman" w:hAnsi="Times New Roman" w:cs="Times New Roman"/>
          <w:sz w:val="24"/>
          <w:szCs w:val="24"/>
        </w:rPr>
        <w:t>r secil</w:t>
      </w:r>
      <w:r w:rsidR="00640E35">
        <w:rPr>
          <w:rFonts w:ascii="Times New Roman" w:hAnsi="Times New Roman" w:cs="Times New Roman"/>
          <w:sz w:val="24"/>
          <w:szCs w:val="24"/>
        </w:rPr>
        <w:t>ë</w:t>
      </w:r>
      <w:r>
        <w:rPr>
          <w:rFonts w:ascii="Times New Roman" w:hAnsi="Times New Roman" w:cs="Times New Roman"/>
          <w:sz w:val="24"/>
          <w:szCs w:val="24"/>
        </w:rPr>
        <w:t>n nga kategorit</w:t>
      </w:r>
      <w:r w:rsidR="00640E35">
        <w:rPr>
          <w:rFonts w:ascii="Times New Roman" w:hAnsi="Times New Roman" w:cs="Times New Roman"/>
          <w:sz w:val="24"/>
          <w:szCs w:val="24"/>
        </w:rPr>
        <w:t>ë</w:t>
      </w:r>
      <w:r>
        <w:rPr>
          <w:rFonts w:ascii="Times New Roman" w:hAnsi="Times New Roman" w:cs="Times New Roman"/>
          <w:sz w:val="24"/>
          <w:szCs w:val="24"/>
        </w:rPr>
        <w:t xml:space="preserve"> e m</w:t>
      </w:r>
      <w:r w:rsidR="00640E35">
        <w:rPr>
          <w:rFonts w:ascii="Times New Roman" w:hAnsi="Times New Roman" w:cs="Times New Roman"/>
          <w:sz w:val="24"/>
          <w:szCs w:val="24"/>
        </w:rPr>
        <w:t>ë</w:t>
      </w:r>
      <w:r>
        <w:rPr>
          <w:rFonts w:ascii="Times New Roman" w:hAnsi="Times New Roman" w:cs="Times New Roman"/>
          <w:sz w:val="24"/>
          <w:szCs w:val="24"/>
        </w:rPr>
        <w:t>sip</w:t>
      </w:r>
      <w:r w:rsidR="00640E35">
        <w:rPr>
          <w:rFonts w:ascii="Times New Roman" w:hAnsi="Times New Roman" w:cs="Times New Roman"/>
          <w:sz w:val="24"/>
          <w:szCs w:val="24"/>
        </w:rPr>
        <w:t>ë</w:t>
      </w:r>
      <w:r>
        <w:rPr>
          <w:rFonts w:ascii="Times New Roman" w:hAnsi="Times New Roman" w:cs="Times New Roman"/>
          <w:sz w:val="24"/>
          <w:szCs w:val="24"/>
        </w:rPr>
        <w:t>rme, i</w:t>
      </w:r>
      <w:r w:rsidR="006A00A6" w:rsidRPr="005A5DEB">
        <w:rPr>
          <w:rFonts w:ascii="Times New Roman" w:hAnsi="Times New Roman" w:cs="Times New Roman"/>
          <w:sz w:val="24"/>
          <w:szCs w:val="24"/>
        </w:rPr>
        <w:t>nformacioni mbi procedur</w:t>
      </w:r>
      <w:r>
        <w:rPr>
          <w:rFonts w:ascii="Times New Roman" w:hAnsi="Times New Roman" w:cs="Times New Roman"/>
          <w:sz w:val="24"/>
          <w:szCs w:val="24"/>
        </w:rPr>
        <w:t>ë</w:t>
      </w:r>
      <w:r w:rsidR="006A00A6" w:rsidRPr="005A5DEB">
        <w:rPr>
          <w:rFonts w:ascii="Times New Roman" w:hAnsi="Times New Roman" w:cs="Times New Roman"/>
          <w:sz w:val="24"/>
          <w:szCs w:val="24"/>
        </w:rPr>
        <w:t>n e vler</w:t>
      </w:r>
      <w:r>
        <w:rPr>
          <w:rFonts w:ascii="Times New Roman" w:hAnsi="Times New Roman" w:cs="Times New Roman"/>
          <w:sz w:val="24"/>
          <w:szCs w:val="24"/>
        </w:rPr>
        <w:t>ë</w:t>
      </w:r>
      <w:r w:rsidR="006A00A6" w:rsidRPr="005A5DEB">
        <w:rPr>
          <w:rFonts w:ascii="Times New Roman" w:hAnsi="Times New Roman" w:cs="Times New Roman"/>
          <w:sz w:val="24"/>
          <w:szCs w:val="24"/>
        </w:rPr>
        <w:t>simit t</w:t>
      </w:r>
      <w:r>
        <w:rPr>
          <w:rFonts w:ascii="Times New Roman" w:hAnsi="Times New Roman" w:cs="Times New Roman"/>
          <w:sz w:val="24"/>
          <w:szCs w:val="24"/>
        </w:rPr>
        <w:t>ë</w:t>
      </w:r>
      <w:r w:rsidR="006A00A6" w:rsidRPr="005A5DEB">
        <w:rPr>
          <w:rFonts w:ascii="Times New Roman" w:hAnsi="Times New Roman" w:cs="Times New Roman"/>
          <w:sz w:val="24"/>
          <w:szCs w:val="24"/>
        </w:rPr>
        <w:t xml:space="preserve"> aft</w:t>
      </w:r>
      <w:r>
        <w:rPr>
          <w:rFonts w:ascii="Times New Roman" w:hAnsi="Times New Roman" w:cs="Times New Roman"/>
          <w:sz w:val="24"/>
          <w:szCs w:val="24"/>
        </w:rPr>
        <w:t>ë</w:t>
      </w:r>
      <w:r w:rsidR="006A00A6" w:rsidRPr="005A5DEB">
        <w:rPr>
          <w:rFonts w:ascii="Times New Roman" w:hAnsi="Times New Roman" w:cs="Times New Roman"/>
          <w:sz w:val="24"/>
          <w:szCs w:val="24"/>
        </w:rPr>
        <w:t>sis</w:t>
      </w:r>
      <w:r>
        <w:rPr>
          <w:rFonts w:ascii="Times New Roman" w:hAnsi="Times New Roman" w:cs="Times New Roman"/>
          <w:sz w:val="24"/>
          <w:szCs w:val="24"/>
        </w:rPr>
        <w:t>ë</w:t>
      </w:r>
      <w:r w:rsidR="006A00A6" w:rsidRPr="005A5DEB">
        <w:rPr>
          <w:rFonts w:ascii="Times New Roman" w:hAnsi="Times New Roman" w:cs="Times New Roman"/>
          <w:sz w:val="24"/>
          <w:szCs w:val="24"/>
        </w:rPr>
        <w:t xml:space="preserve"> s</w:t>
      </w:r>
      <w:r>
        <w:rPr>
          <w:rFonts w:ascii="Times New Roman" w:hAnsi="Times New Roman" w:cs="Times New Roman"/>
          <w:sz w:val="24"/>
          <w:szCs w:val="24"/>
        </w:rPr>
        <w:t>ë</w:t>
      </w:r>
      <w:r w:rsidR="006A00A6" w:rsidRPr="005A5DEB">
        <w:rPr>
          <w:rFonts w:ascii="Times New Roman" w:hAnsi="Times New Roman" w:cs="Times New Roman"/>
          <w:sz w:val="24"/>
          <w:szCs w:val="24"/>
        </w:rPr>
        <w:t xml:space="preserve"> kufizuar, dokumentacionin dhe kriteret merret pran</w:t>
      </w:r>
      <w:r>
        <w:rPr>
          <w:rFonts w:ascii="Times New Roman" w:hAnsi="Times New Roman" w:cs="Times New Roman"/>
          <w:sz w:val="24"/>
          <w:szCs w:val="24"/>
        </w:rPr>
        <w:t>ë</w:t>
      </w:r>
      <w:r w:rsidR="006A00A6" w:rsidRPr="005A5DEB">
        <w:rPr>
          <w:rFonts w:ascii="Times New Roman" w:hAnsi="Times New Roman" w:cs="Times New Roman"/>
          <w:sz w:val="24"/>
          <w:szCs w:val="24"/>
        </w:rPr>
        <w:t xml:space="preserve"> administratorit shoq</w:t>
      </w:r>
      <w:r>
        <w:rPr>
          <w:rFonts w:ascii="Times New Roman" w:hAnsi="Times New Roman" w:cs="Times New Roman"/>
          <w:sz w:val="24"/>
          <w:szCs w:val="24"/>
        </w:rPr>
        <w:t>ë</w:t>
      </w:r>
      <w:r w:rsidR="006A00A6" w:rsidRPr="005A5DEB">
        <w:rPr>
          <w:rFonts w:ascii="Times New Roman" w:hAnsi="Times New Roman" w:cs="Times New Roman"/>
          <w:sz w:val="24"/>
          <w:szCs w:val="24"/>
        </w:rPr>
        <w:t>ror t</w:t>
      </w:r>
      <w:r>
        <w:rPr>
          <w:rFonts w:ascii="Times New Roman" w:hAnsi="Times New Roman" w:cs="Times New Roman"/>
          <w:sz w:val="24"/>
          <w:szCs w:val="24"/>
        </w:rPr>
        <w:t>ë</w:t>
      </w:r>
      <w:r w:rsidR="006A00A6" w:rsidRPr="005A5DEB">
        <w:rPr>
          <w:rFonts w:ascii="Times New Roman" w:hAnsi="Times New Roman" w:cs="Times New Roman"/>
          <w:sz w:val="24"/>
          <w:szCs w:val="24"/>
        </w:rPr>
        <w:t xml:space="preserve"> nj</w:t>
      </w:r>
      <w:r>
        <w:rPr>
          <w:rFonts w:ascii="Times New Roman" w:hAnsi="Times New Roman" w:cs="Times New Roman"/>
          <w:sz w:val="24"/>
          <w:szCs w:val="24"/>
        </w:rPr>
        <w:t>ë</w:t>
      </w:r>
      <w:r w:rsidR="006A00A6" w:rsidRPr="005A5DEB">
        <w:rPr>
          <w:rFonts w:ascii="Times New Roman" w:hAnsi="Times New Roman" w:cs="Times New Roman"/>
          <w:sz w:val="24"/>
          <w:szCs w:val="24"/>
        </w:rPr>
        <w:t>sis</w:t>
      </w:r>
      <w:r>
        <w:rPr>
          <w:rFonts w:ascii="Times New Roman" w:hAnsi="Times New Roman" w:cs="Times New Roman"/>
          <w:sz w:val="24"/>
          <w:szCs w:val="24"/>
        </w:rPr>
        <w:t>ë</w:t>
      </w:r>
      <w:r w:rsidR="006A00A6" w:rsidRPr="005A5DEB">
        <w:rPr>
          <w:rFonts w:ascii="Times New Roman" w:hAnsi="Times New Roman" w:cs="Times New Roman"/>
          <w:sz w:val="24"/>
          <w:szCs w:val="24"/>
        </w:rPr>
        <w:t xml:space="preserve"> administrative, n</w:t>
      </w:r>
      <w:r>
        <w:rPr>
          <w:rFonts w:ascii="Times New Roman" w:hAnsi="Times New Roman" w:cs="Times New Roman"/>
          <w:sz w:val="24"/>
          <w:szCs w:val="24"/>
        </w:rPr>
        <w:t>ë</w:t>
      </w:r>
      <w:r w:rsidR="006A00A6" w:rsidRPr="005A5DEB">
        <w:rPr>
          <w:rFonts w:ascii="Times New Roman" w:hAnsi="Times New Roman" w:cs="Times New Roman"/>
          <w:sz w:val="24"/>
          <w:szCs w:val="24"/>
        </w:rPr>
        <w:t>n juridiksionin e s</w:t>
      </w:r>
      <w:r>
        <w:rPr>
          <w:rFonts w:ascii="Times New Roman" w:hAnsi="Times New Roman" w:cs="Times New Roman"/>
          <w:sz w:val="24"/>
          <w:szCs w:val="24"/>
        </w:rPr>
        <w:t>ë</w:t>
      </w:r>
      <w:r w:rsidR="006A00A6" w:rsidRPr="005A5DEB">
        <w:rPr>
          <w:rFonts w:ascii="Times New Roman" w:hAnsi="Times New Roman" w:cs="Times New Roman"/>
          <w:sz w:val="24"/>
          <w:szCs w:val="24"/>
        </w:rPr>
        <w:t xml:space="preserve"> cil</w:t>
      </w:r>
      <w:r>
        <w:rPr>
          <w:rFonts w:ascii="Times New Roman" w:hAnsi="Times New Roman" w:cs="Times New Roman"/>
          <w:sz w:val="24"/>
          <w:szCs w:val="24"/>
        </w:rPr>
        <w:t>ë</w:t>
      </w:r>
      <w:r w:rsidR="006A00A6" w:rsidRPr="005A5DEB">
        <w:rPr>
          <w:rFonts w:ascii="Times New Roman" w:hAnsi="Times New Roman" w:cs="Times New Roman"/>
          <w:sz w:val="24"/>
          <w:szCs w:val="24"/>
        </w:rPr>
        <w:t>s ka vendbanimin personi</w:t>
      </w:r>
      <w:r>
        <w:rPr>
          <w:rFonts w:ascii="Times New Roman" w:hAnsi="Times New Roman" w:cs="Times New Roman"/>
          <w:sz w:val="24"/>
          <w:szCs w:val="24"/>
        </w:rPr>
        <w:t>,</w:t>
      </w:r>
      <w:r w:rsidR="006A00A6" w:rsidRPr="005A5DEB">
        <w:rPr>
          <w:rFonts w:ascii="Times New Roman" w:hAnsi="Times New Roman" w:cs="Times New Roman"/>
          <w:sz w:val="24"/>
          <w:szCs w:val="24"/>
        </w:rPr>
        <w:t>.</w:t>
      </w:r>
    </w:p>
    <w:p w14:paraId="717BF8A7" w14:textId="77777777" w:rsidR="005A5DEB" w:rsidRDefault="005A5DEB" w:rsidP="007422C4">
      <w:pPr>
        <w:spacing w:after="0"/>
        <w:jc w:val="both"/>
        <w:rPr>
          <w:rFonts w:ascii="Times New Roman" w:hAnsi="Times New Roman" w:cs="Times New Roman"/>
          <w:sz w:val="24"/>
          <w:szCs w:val="24"/>
        </w:rPr>
      </w:pPr>
    </w:p>
    <w:p w14:paraId="717BF8A8" w14:textId="77777777" w:rsidR="005A5DEB" w:rsidRDefault="005A5DEB" w:rsidP="007422C4">
      <w:pPr>
        <w:spacing w:after="0"/>
        <w:jc w:val="both"/>
        <w:rPr>
          <w:rFonts w:ascii="Times New Roman" w:hAnsi="Times New Roman" w:cs="Times New Roman"/>
          <w:sz w:val="24"/>
          <w:szCs w:val="24"/>
        </w:rPr>
      </w:pPr>
      <w:r>
        <w:rPr>
          <w:rFonts w:ascii="Times New Roman" w:hAnsi="Times New Roman" w:cs="Times New Roman"/>
          <w:sz w:val="24"/>
          <w:szCs w:val="24"/>
        </w:rPr>
        <w:t>Pas procedur</w:t>
      </w:r>
      <w:r w:rsidR="00FF6EF0">
        <w:rPr>
          <w:rFonts w:ascii="Times New Roman" w:hAnsi="Times New Roman" w:cs="Times New Roman"/>
          <w:sz w:val="24"/>
          <w:szCs w:val="24"/>
        </w:rPr>
        <w:t>ë</w:t>
      </w:r>
      <w:r>
        <w:rPr>
          <w:rFonts w:ascii="Times New Roman" w:hAnsi="Times New Roman" w:cs="Times New Roman"/>
          <w:sz w:val="24"/>
          <w:szCs w:val="24"/>
        </w:rPr>
        <w:t>s s</w:t>
      </w:r>
      <w:r w:rsidR="00FF6EF0">
        <w:rPr>
          <w:rFonts w:ascii="Times New Roman" w:hAnsi="Times New Roman" w:cs="Times New Roman"/>
          <w:sz w:val="24"/>
          <w:szCs w:val="24"/>
        </w:rPr>
        <w:t>ë</w:t>
      </w:r>
      <w:r>
        <w:rPr>
          <w:rFonts w:ascii="Times New Roman" w:hAnsi="Times New Roman" w:cs="Times New Roman"/>
          <w:sz w:val="24"/>
          <w:szCs w:val="24"/>
        </w:rPr>
        <w:t xml:space="preserve"> vler</w:t>
      </w:r>
      <w:r w:rsidR="00FF6EF0">
        <w:rPr>
          <w:rFonts w:ascii="Times New Roman" w:hAnsi="Times New Roman" w:cs="Times New Roman"/>
          <w:sz w:val="24"/>
          <w:szCs w:val="24"/>
        </w:rPr>
        <w:t>ë</w:t>
      </w:r>
      <w:r>
        <w:rPr>
          <w:rFonts w:ascii="Times New Roman" w:hAnsi="Times New Roman" w:cs="Times New Roman"/>
          <w:sz w:val="24"/>
          <w:szCs w:val="24"/>
        </w:rPr>
        <w:t>simit, personi pajiset me dokumentin q</w:t>
      </w:r>
      <w:r w:rsidR="00FF6EF0">
        <w:rPr>
          <w:rFonts w:ascii="Times New Roman" w:hAnsi="Times New Roman" w:cs="Times New Roman"/>
          <w:sz w:val="24"/>
          <w:szCs w:val="24"/>
        </w:rPr>
        <w:t>ë</w:t>
      </w:r>
      <w:r>
        <w:rPr>
          <w:rFonts w:ascii="Times New Roman" w:hAnsi="Times New Roman" w:cs="Times New Roman"/>
          <w:sz w:val="24"/>
          <w:szCs w:val="24"/>
        </w:rPr>
        <w:t xml:space="preserve"> v</w:t>
      </w:r>
      <w:r w:rsidR="00FF6EF0">
        <w:rPr>
          <w:rFonts w:ascii="Times New Roman" w:hAnsi="Times New Roman" w:cs="Times New Roman"/>
          <w:sz w:val="24"/>
          <w:szCs w:val="24"/>
        </w:rPr>
        <w:t>ë</w:t>
      </w:r>
      <w:r>
        <w:rPr>
          <w:rFonts w:ascii="Times New Roman" w:hAnsi="Times New Roman" w:cs="Times New Roman"/>
          <w:sz w:val="24"/>
          <w:szCs w:val="24"/>
        </w:rPr>
        <w:t>rteton aft</w:t>
      </w:r>
      <w:r w:rsidR="00FF6EF0">
        <w:rPr>
          <w:rFonts w:ascii="Times New Roman" w:hAnsi="Times New Roman" w:cs="Times New Roman"/>
          <w:sz w:val="24"/>
          <w:szCs w:val="24"/>
        </w:rPr>
        <w:t>ë</w:t>
      </w:r>
      <w:r>
        <w:rPr>
          <w:rFonts w:ascii="Times New Roman" w:hAnsi="Times New Roman" w:cs="Times New Roman"/>
          <w:sz w:val="24"/>
          <w:szCs w:val="24"/>
        </w:rPr>
        <w:t>sin</w:t>
      </w:r>
      <w:r w:rsidR="00FF6EF0">
        <w:rPr>
          <w:rFonts w:ascii="Times New Roman" w:hAnsi="Times New Roman" w:cs="Times New Roman"/>
          <w:sz w:val="24"/>
          <w:szCs w:val="24"/>
        </w:rPr>
        <w:t>ë</w:t>
      </w:r>
      <w:r>
        <w:rPr>
          <w:rFonts w:ascii="Times New Roman" w:hAnsi="Times New Roman" w:cs="Times New Roman"/>
          <w:sz w:val="24"/>
          <w:szCs w:val="24"/>
        </w:rPr>
        <w:t xml:space="preserve"> e kufizuar, i cili d</w:t>
      </w:r>
      <w:r w:rsidR="00FF6EF0">
        <w:rPr>
          <w:rFonts w:ascii="Times New Roman" w:hAnsi="Times New Roman" w:cs="Times New Roman"/>
          <w:sz w:val="24"/>
          <w:szCs w:val="24"/>
        </w:rPr>
        <w:t>ë</w:t>
      </w:r>
      <w:r>
        <w:rPr>
          <w:rFonts w:ascii="Times New Roman" w:hAnsi="Times New Roman" w:cs="Times New Roman"/>
          <w:sz w:val="24"/>
          <w:szCs w:val="24"/>
        </w:rPr>
        <w:t>rgohet zyrtarisht pran</w:t>
      </w:r>
      <w:r w:rsidR="00FF6EF0">
        <w:rPr>
          <w:rFonts w:ascii="Times New Roman" w:hAnsi="Times New Roman" w:cs="Times New Roman"/>
          <w:sz w:val="24"/>
          <w:szCs w:val="24"/>
        </w:rPr>
        <w:t>ë</w:t>
      </w:r>
      <w:r>
        <w:rPr>
          <w:rFonts w:ascii="Times New Roman" w:hAnsi="Times New Roman" w:cs="Times New Roman"/>
          <w:sz w:val="24"/>
          <w:szCs w:val="24"/>
        </w:rPr>
        <w:t xml:space="preserve"> nj</w:t>
      </w:r>
      <w:r w:rsidR="00FF6EF0">
        <w:rPr>
          <w:rFonts w:ascii="Times New Roman" w:hAnsi="Times New Roman" w:cs="Times New Roman"/>
          <w:sz w:val="24"/>
          <w:szCs w:val="24"/>
        </w:rPr>
        <w:t>ë</w:t>
      </w:r>
      <w:r>
        <w:rPr>
          <w:rFonts w:ascii="Times New Roman" w:hAnsi="Times New Roman" w:cs="Times New Roman"/>
          <w:sz w:val="24"/>
          <w:szCs w:val="24"/>
        </w:rPr>
        <w:t>sis</w:t>
      </w:r>
      <w:r w:rsidR="00FF6EF0">
        <w:rPr>
          <w:rFonts w:ascii="Times New Roman" w:hAnsi="Times New Roman" w:cs="Times New Roman"/>
          <w:sz w:val="24"/>
          <w:szCs w:val="24"/>
        </w:rPr>
        <w:t>ë</w:t>
      </w:r>
      <w:r>
        <w:rPr>
          <w:rFonts w:ascii="Times New Roman" w:hAnsi="Times New Roman" w:cs="Times New Roman"/>
          <w:sz w:val="24"/>
          <w:szCs w:val="24"/>
        </w:rPr>
        <w:t xml:space="preserve"> administrative ku ka vendbanimin personi.</w:t>
      </w:r>
    </w:p>
    <w:p w14:paraId="717BF8A9" w14:textId="77777777" w:rsidR="005A5DEB" w:rsidRDefault="005A5DEB" w:rsidP="007422C4">
      <w:pPr>
        <w:spacing w:after="0"/>
        <w:jc w:val="both"/>
        <w:rPr>
          <w:rFonts w:ascii="Times New Roman" w:hAnsi="Times New Roman" w:cs="Times New Roman"/>
          <w:sz w:val="24"/>
          <w:szCs w:val="24"/>
        </w:rPr>
      </w:pPr>
    </w:p>
    <w:p w14:paraId="717BF8AA" w14:textId="77777777" w:rsidR="00FF6EF0" w:rsidRDefault="005A5DEB" w:rsidP="007422C4">
      <w:pPr>
        <w:spacing w:after="0"/>
        <w:jc w:val="both"/>
        <w:rPr>
          <w:rFonts w:ascii="Times New Roman" w:hAnsi="Times New Roman" w:cs="Times New Roman"/>
          <w:sz w:val="24"/>
          <w:szCs w:val="24"/>
        </w:rPr>
      </w:pPr>
      <w:r>
        <w:rPr>
          <w:rFonts w:ascii="Times New Roman" w:hAnsi="Times New Roman" w:cs="Times New Roman"/>
          <w:sz w:val="24"/>
          <w:szCs w:val="24"/>
        </w:rPr>
        <w:t>Personat me aft</w:t>
      </w:r>
      <w:r w:rsidR="00FF6EF0">
        <w:rPr>
          <w:rFonts w:ascii="Times New Roman" w:hAnsi="Times New Roman" w:cs="Times New Roman"/>
          <w:sz w:val="24"/>
          <w:szCs w:val="24"/>
        </w:rPr>
        <w:t>ë</w:t>
      </w:r>
      <w:r>
        <w:rPr>
          <w:rFonts w:ascii="Times New Roman" w:hAnsi="Times New Roman" w:cs="Times New Roman"/>
          <w:sz w:val="24"/>
          <w:szCs w:val="24"/>
        </w:rPr>
        <w:t>si t</w:t>
      </w:r>
      <w:r w:rsidR="00FF6EF0">
        <w:rPr>
          <w:rFonts w:ascii="Times New Roman" w:hAnsi="Times New Roman" w:cs="Times New Roman"/>
          <w:sz w:val="24"/>
          <w:szCs w:val="24"/>
        </w:rPr>
        <w:t>ë</w:t>
      </w:r>
      <w:r>
        <w:rPr>
          <w:rFonts w:ascii="Times New Roman" w:hAnsi="Times New Roman" w:cs="Times New Roman"/>
          <w:sz w:val="24"/>
          <w:szCs w:val="24"/>
        </w:rPr>
        <w:t xml:space="preserve"> kufizuar pajisen me V</w:t>
      </w:r>
      <w:r w:rsidR="00FF6EF0">
        <w:rPr>
          <w:rFonts w:ascii="Times New Roman" w:hAnsi="Times New Roman" w:cs="Times New Roman"/>
          <w:sz w:val="24"/>
          <w:szCs w:val="24"/>
        </w:rPr>
        <w:t>ë</w:t>
      </w:r>
      <w:r>
        <w:rPr>
          <w:rFonts w:ascii="Times New Roman" w:hAnsi="Times New Roman" w:cs="Times New Roman"/>
          <w:sz w:val="24"/>
          <w:szCs w:val="24"/>
        </w:rPr>
        <w:t>rtetim</w:t>
      </w:r>
      <w:r w:rsidR="00FF6EF0">
        <w:rPr>
          <w:rFonts w:ascii="Times New Roman" w:hAnsi="Times New Roman" w:cs="Times New Roman"/>
          <w:sz w:val="24"/>
          <w:szCs w:val="24"/>
        </w:rPr>
        <w:t xml:space="preserve"> për Pagesën e Aftësisë së Kufizuar</w:t>
      </w:r>
      <w:r>
        <w:rPr>
          <w:rFonts w:ascii="Times New Roman" w:hAnsi="Times New Roman" w:cs="Times New Roman"/>
          <w:sz w:val="24"/>
          <w:szCs w:val="24"/>
        </w:rPr>
        <w:t xml:space="preserve"> p</w:t>
      </w:r>
      <w:r w:rsidR="00FF6EF0">
        <w:rPr>
          <w:rFonts w:ascii="Times New Roman" w:hAnsi="Times New Roman" w:cs="Times New Roman"/>
          <w:sz w:val="24"/>
          <w:szCs w:val="24"/>
        </w:rPr>
        <w:t>ë</w:t>
      </w:r>
      <w:r>
        <w:rPr>
          <w:rFonts w:ascii="Times New Roman" w:hAnsi="Times New Roman" w:cs="Times New Roman"/>
          <w:sz w:val="24"/>
          <w:szCs w:val="24"/>
        </w:rPr>
        <w:t>rmes platform</w:t>
      </w:r>
      <w:r w:rsidR="00FF6EF0">
        <w:rPr>
          <w:rFonts w:ascii="Times New Roman" w:hAnsi="Times New Roman" w:cs="Times New Roman"/>
          <w:sz w:val="24"/>
          <w:szCs w:val="24"/>
        </w:rPr>
        <w:t>ë</w:t>
      </w:r>
      <w:r>
        <w:rPr>
          <w:rFonts w:ascii="Times New Roman" w:hAnsi="Times New Roman" w:cs="Times New Roman"/>
          <w:sz w:val="24"/>
          <w:szCs w:val="24"/>
        </w:rPr>
        <w:t>s e-albania</w:t>
      </w:r>
      <w:r w:rsidR="009534F0" w:rsidRPr="009534F0">
        <w:rPr>
          <w:rFonts w:ascii="Times New Roman" w:hAnsi="Times New Roman" w:cs="Times New Roman"/>
          <w:sz w:val="24"/>
          <w:szCs w:val="24"/>
        </w:rPr>
        <w:t>të</w:t>
      </w:r>
      <w:r w:rsidR="00FF6EF0">
        <w:rPr>
          <w:rFonts w:ascii="Times New Roman" w:hAnsi="Times New Roman" w:cs="Times New Roman"/>
          <w:sz w:val="24"/>
          <w:szCs w:val="24"/>
        </w:rPr>
        <w:t>, në link:</w:t>
      </w:r>
    </w:p>
    <w:p w14:paraId="717BF8AB" w14:textId="77777777" w:rsidR="005E7930" w:rsidRDefault="005E7930" w:rsidP="007422C4">
      <w:pPr>
        <w:spacing w:after="0"/>
        <w:jc w:val="both"/>
        <w:rPr>
          <w:rFonts w:ascii="Times New Roman" w:hAnsi="Times New Roman" w:cs="Times New Roman"/>
          <w:sz w:val="24"/>
          <w:szCs w:val="24"/>
        </w:rPr>
      </w:pPr>
    </w:p>
    <w:p w14:paraId="717BF8AC" w14:textId="77777777" w:rsidR="005A5DEB" w:rsidRDefault="0001147E" w:rsidP="00535CF2">
      <w:pPr>
        <w:jc w:val="both"/>
        <w:rPr>
          <w:rFonts w:ascii="Times New Roman" w:hAnsi="Times New Roman" w:cs="Times New Roman"/>
          <w:sz w:val="24"/>
          <w:szCs w:val="24"/>
        </w:rPr>
      </w:pPr>
      <w:hyperlink r:id="rId6" w:history="1">
        <w:r w:rsidR="00FF6EF0" w:rsidRPr="003354D8">
          <w:rPr>
            <w:rStyle w:val="Hyperlink"/>
            <w:rFonts w:ascii="Times New Roman" w:hAnsi="Times New Roman" w:cs="Times New Roman"/>
            <w:sz w:val="24"/>
            <w:szCs w:val="24"/>
          </w:rPr>
          <w:t>https://e-albania.al/eAlbaniaServices/UseService.aspx?service_code=13839</w:t>
        </w:r>
      </w:hyperlink>
      <w:r w:rsidR="00FF6EF0">
        <w:rPr>
          <w:rFonts w:ascii="Times New Roman" w:hAnsi="Times New Roman" w:cs="Times New Roman"/>
          <w:sz w:val="24"/>
          <w:szCs w:val="24"/>
        </w:rPr>
        <w:t xml:space="preserve"> </w:t>
      </w:r>
      <w:r w:rsidR="005A5DEB">
        <w:rPr>
          <w:rFonts w:ascii="Times New Roman" w:hAnsi="Times New Roman" w:cs="Times New Roman"/>
          <w:sz w:val="24"/>
          <w:szCs w:val="24"/>
        </w:rPr>
        <w:t xml:space="preserve"> </w:t>
      </w:r>
    </w:p>
    <w:p w14:paraId="5FF66851" w14:textId="690CF780" w:rsidR="00EF023F" w:rsidRPr="00EF023F" w:rsidRDefault="00EF023F" w:rsidP="00EF023F">
      <w:pPr>
        <w:jc w:val="both"/>
        <w:rPr>
          <w:rFonts w:ascii="Times New Roman" w:hAnsi="Times New Roman" w:cs="Times New Roman"/>
          <w:b/>
          <w:bCs/>
          <w:sz w:val="24"/>
          <w:szCs w:val="24"/>
        </w:rPr>
      </w:pPr>
      <w:r w:rsidRPr="00EF023F">
        <w:rPr>
          <w:rFonts w:ascii="Times New Roman" w:hAnsi="Times New Roman" w:cs="Times New Roman"/>
          <w:b/>
          <w:bCs/>
          <w:sz w:val="24"/>
          <w:szCs w:val="24"/>
        </w:rPr>
        <w:lastRenderedPageBreak/>
        <w:t>Aplikimi</w:t>
      </w:r>
      <w:r w:rsidR="00522560">
        <w:rPr>
          <w:rFonts w:ascii="Times New Roman" w:hAnsi="Times New Roman" w:cs="Times New Roman"/>
          <w:b/>
          <w:bCs/>
          <w:sz w:val="24"/>
          <w:szCs w:val="24"/>
        </w:rPr>
        <w:t xml:space="preserve"> p</w:t>
      </w:r>
      <w:r w:rsidR="00021D38">
        <w:rPr>
          <w:rFonts w:ascii="Times New Roman" w:hAnsi="Times New Roman" w:cs="Times New Roman"/>
          <w:b/>
          <w:bCs/>
          <w:sz w:val="24"/>
          <w:szCs w:val="24"/>
        </w:rPr>
        <w:t>ë</w:t>
      </w:r>
      <w:r w:rsidR="00522560">
        <w:rPr>
          <w:rFonts w:ascii="Times New Roman" w:hAnsi="Times New Roman" w:cs="Times New Roman"/>
          <w:b/>
          <w:bCs/>
          <w:sz w:val="24"/>
          <w:szCs w:val="24"/>
        </w:rPr>
        <w:t>r vler</w:t>
      </w:r>
      <w:r w:rsidR="00021D38">
        <w:rPr>
          <w:rFonts w:ascii="Times New Roman" w:hAnsi="Times New Roman" w:cs="Times New Roman"/>
          <w:b/>
          <w:bCs/>
          <w:sz w:val="24"/>
          <w:szCs w:val="24"/>
        </w:rPr>
        <w:t>ë</w:t>
      </w:r>
      <w:r w:rsidR="00522560">
        <w:rPr>
          <w:rFonts w:ascii="Times New Roman" w:hAnsi="Times New Roman" w:cs="Times New Roman"/>
          <w:b/>
          <w:bCs/>
          <w:sz w:val="24"/>
          <w:szCs w:val="24"/>
        </w:rPr>
        <w:t>sim t</w:t>
      </w:r>
      <w:r w:rsidR="00021D38">
        <w:rPr>
          <w:rFonts w:ascii="Times New Roman" w:hAnsi="Times New Roman" w:cs="Times New Roman"/>
          <w:b/>
          <w:bCs/>
          <w:sz w:val="24"/>
          <w:szCs w:val="24"/>
        </w:rPr>
        <w:t>ë</w:t>
      </w:r>
      <w:r w:rsidR="00522560">
        <w:rPr>
          <w:rFonts w:ascii="Times New Roman" w:hAnsi="Times New Roman" w:cs="Times New Roman"/>
          <w:b/>
          <w:bCs/>
          <w:sz w:val="24"/>
          <w:szCs w:val="24"/>
        </w:rPr>
        <w:t xml:space="preserve"> aft</w:t>
      </w:r>
      <w:r w:rsidR="00021D38">
        <w:rPr>
          <w:rFonts w:ascii="Times New Roman" w:hAnsi="Times New Roman" w:cs="Times New Roman"/>
          <w:b/>
          <w:bCs/>
          <w:sz w:val="24"/>
          <w:szCs w:val="24"/>
        </w:rPr>
        <w:t>ë</w:t>
      </w:r>
      <w:r w:rsidR="00522560">
        <w:rPr>
          <w:rFonts w:ascii="Times New Roman" w:hAnsi="Times New Roman" w:cs="Times New Roman"/>
          <w:b/>
          <w:bCs/>
          <w:sz w:val="24"/>
          <w:szCs w:val="24"/>
        </w:rPr>
        <w:t>sis</w:t>
      </w:r>
      <w:r w:rsidR="00021D38">
        <w:rPr>
          <w:rFonts w:ascii="Times New Roman" w:hAnsi="Times New Roman" w:cs="Times New Roman"/>
          <w:b/>
          <w:bCs/>
          <w:sz w:val="24"/>
          <w:szCs w:val="24"/>
        </w:rPr>
        <w:t>ë</w:t>
      </w:r>
      <w:r w:rsidR="00522560">
        <w:rPr>
          <w:rFonts w:ascii="Times New Roman" w:hAnsi="Times New Roman" w:cs="Times New Roman"/>
          <w:b/>
          <w:bCs/>
          <w:sz w:val="24"/>
          <w:szCs w:val="24"/>
        </w:rPr>
        <w:t xml:space="preserve"> s</w:t>
      </w:r>
      <w:r w:rsidR="00021D38">
        <w:rPr>
          <w:rFonts w:ascii="Times New Roman" w:hAnsi="Times New Roman" w:cs="Times New Roman"/>
          <w:b/>
          <w:bCs/>
          <w:sz w:val="24"/>
          <w:szCs w:val="24"/>
        </w:rPr>
        <w:t>ë</w:t>
      </w:r>
      <w:r w:rsidR="00522560">
        <w:rPr>
          <w:rFonts w:ascii="Times New Roman" w:hAnsi="Times New Roman" w:cs="Times New Roman"/>
          <w:b/>
          <w:bCs/>
          <w:sz w:val="24"/>
          <w:szCs w:val="24"/>
        </w:rPr>
        <w:t xml:space="preserve"> kufizuar</w:t>
      </w:r>
    </w:p>
    <w:p w14:paraId="38EDA8F9" w14:textId="4B3233B4" w:rsidR="00EF023F" w:rsidRPr="00EF023F" w:rsidRDefault="00EF023F" w:rsidP="00EF023F">
      <w:pPr>
        <w:jc w:val="both"/>
        <w:rPr>
          <w:rFonts w:ascii="Times New Roman" w:hAnsi="Times New Roman" w:cs="Times New Roman"/>
          <w:sz w:val="24"/>
          <w:szCs w:val="24"/>
        </w:rPr>
      </w:pPr>
      <w:r w:rsidRPr="00EF023F">
        <w:rPr>
          <w:rFonts w:ascii="Times New Roman" w:hAnsi="Times New Roman" w:cs="Times New Roman"/>
          <w:sz w:val="24"/>
          <w:szCs w:val="24"/>
        </w:rPr>
        <w:t>Qytetari i cili kërkon të vlerësohet për përfitime të aftësisë së kufizuar duhet të plotësojë dokumentacionin e mëposhtëm:</w:t>
      </w:r>
    </w:p>
    <w:p w14:paraId="6AAD87A1" w14:textId="77777777" w:rsidR="00EF023F" w:rsidRPr="00516616" w:rsidRDefault="00EF023F" w:rsidP="00516616">
      <w:pPr>
        <w:pStyle w:val="ListParagraph"/>
        <w:numPr>
          <w:ilvl w:val="0"/>
          <w:numId w:val="8"/>
        </w:numPr>
        <w:jc w:val="both"/>
        <w:rPr>
          <w:rFonts w:ascii="Times New Roman" w:hAnsi="Times New Roman" w:cs="Times New Roman"/>
          <w:sz w:val="24"/>
          <w:szCs w:val="24"/>
        </w:rPr>
      </w:pPr>
      <w:r w:rsidRPr="00516616">
        <w:rPr>
          <w:rFonts w:ascii="Times New Roman" w:hAnsi="Times New Roman" w:cs="Times New Roman"/>
          <w:sz w:val="24"/>
          <w:szCs w:val="24"/>
        </w:rPr>
        <w:t>Formulari i Mjekut të Familjes;</w:t>
      </w:r>
    </w:p>
    <w:p w14:paraId="1E3918A9" w14:textId="77777777" w:rsidR="00EF023F" w:rsidRPr="00516616" w:rsidRDefault="00EF023F" w:rsidP="00516616">
      <w:pPr>
        <w:pStyle w:val="ListParagraph"/>
        <w:numPr>
          <w:ilvl w:val="0"/>
          <w:numId w:val="8"/>
        </w:numPr>
        <w:jc w:val="both"/>
        <w:rPr>
          <w:rFonts w:ascii="Times New Roman" w:hAnsi="Times New Roman" w:cs="Times New Roman"/>
          <w:sz w:val="24"/>
          <w:szCs w:val="24"/>
        </w:rPr>
      </w:pPr>
      <w:r w:rsidRPr="00516616">
        <w:rPr>
          <w:rFonts w:ascii="Times New Roman" w:hAnsi="Times New Roman" w:cs="Times New Roman"/>
          <w:sz w:val="24"/>
          <w:szCs w:val="24"/>
        </w:rPr>
        <w:t>Formulari i Mjekut Specialist/ QKSHM-ve në rastin e sëmundjeve të shëndetit mendor;</w:t>
      </w:r>
    </w:p>
    <w:p w14:paraId="0F73D7D3" w14:textId="77777777" w:rsidR="00EF023F" w:rsidRPr="00516616" w:rsidRDefault="00EF023F" w:rsidP="00516616">
      <w:pPr>
        <w:pStyle w:val="ListParagraph"/>
        <w:numPr>
          <w:ilvl w:val="0"/>
          <w:numId w:val="8"/>
        </w:numPr>
        <w:jc w:val="both"/>
        <w:rPr>
          <w:rFonts w:ascii="Times New Roman" w:hAnsi="Times New Roman" w:cs="Times New Roman"/>
          <w:sz w:val="24"/>
          <w:szCs w:val="24"/>
        </w:rPr>
      </w:pPr>
      <w:r w:rsidRPr="00516616">
        <w:rPr>
          <w:rFonts w:ascii="Times New Roman" w:hAnsi="Times New Roman" w:cs="Times New Roman"/>
          <w:sz w:val="24"/>
          <w:szCs w:val="24"/>
        </w:rPr>
        <w:t>Ekzaminimet përkatëse sipas sëmundjes;</w:t>
      </w:r>
    </w:p>
    <w:p w14:paraId="6A2B779E" w14:textId="0F6E461D" w:rsidR="00EF023F" w:rsidRPr="00516616" w:rsidRDefault="00E53D05" w:rsidP="00516616">
      <w:pPr>
        <w:pStyle w:val="ListParagraph"/>
        <w:numPr>
          <w:ilvl w:val="0"/>
          <w:numId w:val="8"/>
        </w:numPr>
        <w:jc w:val="both"/>
        <w:rPr>
          <w:rFonts w:ascii="Times New Roman" w:hAnsi="Times New Roman" w:cs="Times New Roman"/>
          <w:sz w:val="24"/>
          <w:szCs w:val="24"/>
        </w:rPr>
      </w:pPr>
      <w:r w:rsidRPr="00516616">
        <w:rPr>
          <w:rFonts w:ascii="Times New Roman" w:hAnsi="Times New Roman" w:cs="Times New Roman"/>
          <w:sz w:val="24"/>
          <w:szCs w:val="24"/>
        </w:rPr>
        <w:t>Dokument Identifikimi</w:t>
      </w:r>
      <w:r w:rsidR="00EF023F" w:rsidRPr="00516616">
        <w:rPr>
          <w:rFonts w:ascii="Times New Roman" w:hAnsi="Times New Roman" w:cs="Times New Roman"/>
          <w:sz w:val="24"/>
          <w:szCs w:val="24"/>
        </w:rPr>
        <w:t>;</w:t>
      </w:r>
    </w:p>
    <w:p w14:paraId="208EA3D8" w14:textId="729ACECA" w:rsidR="00EF023F" w:rsidRDefault="00516616" w:rsidP="00535CF2">
      <w:pPr>
        <w:jc w:val="both"/>
        <w:rPr>
          <w:rFonts w:ascii="Times New Roman" w:hAnsi="Times New Roman" w:cs="Times New Roman"/>
          <w:sz w:val="24"/>
          <w:szCs w:val="24"/>
        </w:rPr>
      </w:pPr>
      <w:r>
        <w:rPr>
          <w:rFonts w:ascii="Times New Roman" w:hAnsi="Times New Roman" w:cs="Times New Roman"/>
          <w:sz w:val="24"/>
          <w:szCs w:val="24"/>
        </w:rPr>
        <w:t>D</w:t>
      </w:r>
      <w:r w:rsidR="00EF023F" w:rsidRPr="00EF023F">
        <w:rPr>
          <w:rFonts w:ascii="Times New Roman" w:hAnsi="Times New Roman" w:cs="Times New Roman"/>
          <w:sz w:val="24"/>
          <w:szCs w:val="24"/>
        </w:rPr>
        <w:t>okumentacion</w:t>
      </w:r>
      <w:r>
        <w:rPr>
          <w:rFonts w:ascii="Times New Roman" w:hAnsi="Times New Roman" w:cs="Times New Roman"/>
          <w:sz w:val="24"/>
          <w:szCs w:val="24"/>
        </w:rPr>
        <w:t>i</w:t>
      </w:r>
      <w:r w:rsidR="00EF023F" w:rsidRPr="00EF023F">
        <w:rPr>
          <w:rFonts w:ascii="Times New Roman" w:hAnsi="Times New Roman" w:cs="Times New Roman"/>
          <w:sz w:val="24"/>
          <w:szCs w:val="24"/>
        </w:rPr>
        <w:t xml:space="preserve"> dorëzohet nga qytetari pranë </w:t>
      </w:r>
      <w:r>
        <w:rPr>
          <w:rFonts w:ascii="Times New Roman" w:hAnsi="Times New Roman" w:cs="Times New Roman"/>
          <w:sz w:val="24"/>
          <w:szCs w:val="24"/>
        </w:rPr>
        <w:t>komisionit t</w:t>
      </w:r>
      <w:r w:rsidR="00021D38">
        <w:rPr>
          <w:rFonts w:ascii="Times New Roman" w:hAnsi="Times New Roman" w:cs="Times New Roman"/>
          <w:sz w:val="24"/>
          <w:szCs w:val="24"/>
        </w:rPr>
        <w:t>ë</w:t>
      </w:r>
      <w:r>
        <w:rPr>
          <w:rFonts w:ascii="Times New Roman" w:hAnsi="Times New Roman" w:cs="Times New Roman"/>
          <w:sz w:val="24"/>
          <w:szCs w:val="24"/>
        </w:rPr>
        <w:t xml:space="preserve"> vler</w:t>
      </w:r>
      <w:r w:rsidR="00021D38">
        <w:rPr>
          <w:rFonts w:ascii="Times New Roman" w:hAnsi="Times New Roman" w:cs="Times New Roman"/>
          <w:sz w:val="24"/>
          <w:szCs w:val="24"/>
        </w:rPr>
        <w:t>ë</w:t>
      </w:r>
      <w:r>
        <w:rPr>
          <w:rFonts w:ascii="Times New Roman" w:hAnsi="Times New Roman" w:cs="Times New Roman"/>
          <w:sz w:val="24"/>
          <w:szCs w:val="24"/>
        </w:rPr>
        <w:t>simit t</w:t>
      </w:r>
      <w:r w:rsidR="00021D38">
        <w:rPr>
          <w:rFonts w:ascii="Times New Roman" w:hAnsi="Times New Roman" w:cs="Times New Roman"/>
          <w:sz w:val="24"/>
          <w:szCs w:val="24"/>
        </w:rPr>
        <w:t>ë</w:t>
      </w:r>
      <w:r>
        <w:rPr>
          <w:rFonts w:ascii="Times New Roman" w:hAnsi="Times New Roman" w:cs="Times New Roman"/>
          <w:sz w:val="24"/>
          <w:szCs w:val="24"/>
        </w:rPr>
        <w:t xml:space="preserve"> aft</w:t>
      </w:r>
      <w:r w:rsidR="00021D38">
        <w:rPr>
          <w:rFonts w:ascii="Times New Roman" w:hAnsi="Times New Roman" w:cs="Times New Roman"/>
          <w:sz w:val="24"/>
          <w:szCs w:val="24"/>
        </w:rPr>
        <w:t>ë</w:t>
      </w:r>
      <w:r>
        <w:rPr>
          <w:rFonts w:ascii="Times New Roman" w:hAnsi="Times New Roman" w:cs="Times New Roman"/>
          <w:sz w:val="24"/>
          <w:szCs w:val="24"/>
        </w:rPr>
        <w:t>sis</w:t>
      </w:r>
      <w:r w:rsidR="00021D38">
        <w:rPr>
          <w:rFonts w:ascii="Times New Roman" w:hAnsi="Times New Roman" w:cs="Times New Roman"/>
          <w:sz w:val="24"/>
          <w:szCs w:val="24"/>
        </w:rPr>
        <w:t>ë</w:t>
      </w:r>
      <w:r>
        <w:rPr>
          <w:rFonts w:ascii="Times New Roman" w:hAnsi="Times New Roman" w:cs="Times New Roman"/>
          <w:sz w:val="24"/>
          <w:szCs w:val="24"/>
        </w:rPr>
        <w:t xml:space="preserve"> s</w:t>
      </w:r>
      <w:r w:rsidR="00021D38">
        <w:rPr>
          <w:rFonts w:ascii="Times New Roman" w:hAnsi="Times New Roman" w:cs="Times New Roman"/>
          <w:sz w:val="24"/>
          <w:szCs w:val="24"/>
        </w:rPr>
        <w:t>ë</w:t>
      </w:r>
      <w:r>
        <w:rPr>
          <w:rFonts w:ascii="Times New Roman" w:hAnsi="Times New Roman" w:cs="Times New Roman"/>
          <w:sz w:val="24"/>
          <w:szCs w:val="24"/>
        </w:rPr>
        <w:t xml:space="preserve"> kufizuar</w:t>
      </w:r>
      <w:r w:rsidR="00EF023F" w:rsidRPr="00EF023F">
        <w:rPr>
          <w:rFonts w:ascii="Times New Roman" w:hAnsi="Times New Roman" w:cs="Times New Roman"/>
          <w:sz w:val="24"/>
          <w:szCs w:val="24"/>
        </w:rPr>
        <w:t xml:space="preserve"> </w:t>
      </w:r>
      <w:r>
        <w:rPr>
          <w:rFonts w:ascii="Times New Roman" w:hAnsi="Times New Roman" w:cs="Times New Roman"/>
          <w:sz w:val="24"/>
          <w:szCs w:val="24"/>
        </w:rPr>
        <w:t>dhe vler</w:t>
      </w:r>
      <w:r w:rsidR="00021D38">
        <w:rPr>
          <w:rFonts w:ascii="Times New Roman" w:hAnsi="Times New Roman" w:cs="Times New Roman"/>
          <w:sz w:val="24"/>
          <w:szCs w:val="24"/>
        </w:rPr>
        <w:t>ë</w:t>
      </w:r>
      <w:r>
        <w:rPr>
          <w:rFonts w:ascii="Times New Roman" w:hAnsi="Times New Roman" w:cs="Times New Roman"/>
          <w:sz w:val="24"/>
          <w:szCs w:val="24"/>
        </w:rPr>
        <w:t>simi realizohet</w:t>
      </w:r>
      <w:r w:rsidR="00EF023F" w:rsidRPr="00EF023F">
        <w:rPr>
          <w:rFonts w:ascii="Times New Roman" w:hAnsi="Times New Roman" w:cs="Times New Roman"/>
          <w:sz w:val="24"/>
          <w:szCs w:val="24"/>
        </w:rPr>
        <w:t xml:space="preserve"> brenda 30 ditëve.</w:t>
      </w:r>
    </w:p>
    <w:p w14:paraId="72E843E1" w14:textId="69F57300" w:rsidR="00522560" w:rsidRPr="00E13D40" w:rsidRDefault="00522560" w:rsidP="00535CF2">
      <w:pPr>
        <w:jc w:val="both"/>
        <w:rPr>
          <w:rFonts w:ascii="Times New Roman" w:hAnsi="Times New Roman" w:cs="Times New Roman"/>
          <w:b/>
          <w:bCs/>
          <w:sz w:val="24"/>
          <w:szCs w:val="24"/>
        </w:rPr>
      </w:pPr>
      <w:r w:rsidRPr="00E13D40">
        <w:rPr>
          <w:rFonts w:ascii="Times New Roman" w:hAnsi="Times New Roman" w:cs="Times New Roman"/>
          <w:b/>
          <w:bCs/>
          <w:sz w:val="24"/>
          <w:szCs w:val="24"/>
        </w:rPr>
        <w:t>Aplikimi p</w:t>
      </w:r>
      <w:r w:rsidR="00021D38">
        <w:rPr>
          <w:rFonts w:ascii="Times New Roman" w:hAnsi="Times New Roman" w:cs="Times New Roman"/>
          <w:b/>
          <w:bCs/>
          <w:sz w:val="24"/>
          <w:szCs w:val="24"/>
        </w:rPr>
        <w:t>ë</w:t>
      </w:r>
      <w:r w:rsidRPr="00E13D40">
        <w:rPr>
          <w:rFonts w:ascii="Times New Roman" w:hAnsi="Times New Roman" w:cs="Times New Roman"/>
          <w:b/>
          <w:bCs/>
          <w:sz w:val="24"/>
          <w:szCs w:val="24"/>
        </w:rPr>
        <w:t xml:space="preserve">r </w:t>
      </w:r>
      <w:r w:rsidR="00E13D40" w:rsidRPr="00E13D40">
        <w:rPr>
          <w:rFonts w:ascii="Times New Roman" w:hAnsi="Times New Roman" w:cs="Times New Roman"/>
          <w:b/>
          <w:bCs/>
          <w:sz w:val="24"/>
          <w:szCs w:val="24"/>
        </w:rPr>
        <w:t>status para-tetraplegjiku / verb</w:t>
      </w:r>
      <w:r w:rsidR="00021D38">
        <w:rPr>
          <w:rFonts w:ascii="Times New Roman" w:hAnsi="Times New Roman" w:cs="Times New Roman"/>
          <w:b/>
          <w:bCs/>
          <w:sz w:val="24"/>
          <w:szCs w:val="24"/>
        </w:rPr>
        <w:t>ë</w:t>
      </w:r>
      <w:r w:rsidR="00E13D40" w:rsidRPr="00E13D40">
        <w:rPr>
          <w:rFonts w:ascii="Times New Roman" w:hAnsi="Times New Roman" w:cs="Times New Roman"/>
          <w:b/>
          <w:bCs/>
          <w:sz w:val="24"/>
          <w:szCs w:val="24"/>
        </w:rPr>
        <w:t>rie</w:t>
      </w:r>
    </w:p>
    <w:p w14:paraId="518C0E77" w14:textId="4EBB6767" w:rsidR="00E13D40" w:rsidRPr="005A5DEB" w:rsidRDefault="00E13D40" w:rsidP="00535CF2">
      <w:pPr>
        <w:jc w:val="both"/>
        <w:rPr>
          <w:rFonts w:ascii="Times New Roman" w:hAnsi="Times New Roman" w:cs="Times New Roman"/>
          <w:sz w:val="24"/>
          <w:szCs w:val="24"/>
        </w:rPr>
      </w:pPr>
      <w:r w:rsidRPr="00E13D40">
        <w:rPr>
          <w:rFonts w:ascii="Times New Roman" w:hAnsi="Times New Roman" w:cs="Times New Roman"/>
          <w:sz w:val="24"/>
          <w:szCs w:val="24"/>
        </w:rPr>
        <w:t>Personat, që vlerësohen me aftësi të kufizuar, pajisen nga institucioni i kujdesit shëndetësor,</w:t>
      </w:r>
      <w:r>
        <w:rPr>
          <w:rFonts w:ascii="Times New Roman" w:hAnsi="Times New Roman" w:cs="Times New Roman"/>
          <w:sz w:val="24"/>
          <w:szCs w:val="24"/>
        </w:rPr>
        <w:t xml:space="preserve"> </w:t>
      </w:r>
      <w:r w:rsidRPr="00E13D40">
        <w:rPr>
          <w:rFonts w:ascii="Times New Roman" w:hAnsi="Times New Roman" w:cs="Times New Roman"/>
          <w:sz w:val="24"/>
          <w:szCs w:val="24"/>
        </w:rPr>
        <w:t>i specializuar me shtretër, me fletën e drejtimit për në KMCAP.</w:t>
      </w:r>
      <w:r>
        <w:rPr>
          <w:rFonts w:ascii="Times New Roman" w:hAnsi="Times New Roman" w:cs="Times New Roman"/>
          <w:sz w:val="24"/>
          <w:szCs w:val="24"/>
        </w:rPr>
        <w:t xml:space="preserve"> </w:t>
      </w:r>
      <w:r w:rsidRPr="00E13D40">
        <w:rPr>
          <w:rFonts w:ascii="Times New Roman" w:hAnsi="Times New Roman" w:cs="Times New Roman"/>
          <w:sz w:val="24"/>
          <w:szCs w:val="24"/>
        </w:rPr>
        <w:t>Për   rivlerësim   shqyrtohet</w:t>
      </w:r>
      <w:r>
        <w:rPr>
          <w:rFonts w:ascii="Times New Roman" w:hAnsi="Times New Roman" w:cs="Times New Roman"/>
          <w:sz w:val="24"/>
          <w:szCs w:val="24"/>
        </w:rPr>
        <w:t xml:space="preserve"> </w:t>
      </w:r>
      <w:r w:rsidRPr="00E13D40">
        <w:rPr>
          <w:rFonts w:ascii="Times New Roman" w:hAnsi="Times New Roman" w:cs="Times New Roman"/>
          <w:sz w:val="24"/>
          <w:szCs w:val="24"/>
        </w:rPr>
        <w:t>dokumentacioni   mjekësor   i   rekomanduar   nga   komisioni   në   vlerësimin   e   fundit. Dokumentacioni për</w:t>
      </w:r>
      <w:r>
        <w:rPr>
          <w:rFonts w:ascii="Times New Roman" w:hAnsi="Times New Roman" w:cs="Times New Roman"/>
          <w:sz w:val="24"/>
          <w:szCs w:val="24"/>
        </w:rPr>
        <w:t xml:space="preserve"> </w:t>
      </w:r>
      <w:r w:rsidRPr="00E13D40">
        <w:rPr>
          <w:rFonts w:ascii="Times New Roman" w:hAnsi="Times New Roman" w:cs="Times New Roman"/>
          <w:sz w:val="24"/>
          <w:szCs w:val="24"/>
        </w:rPr>
        <w:t>vlerësimin/rivlerësimin e aftësisë së kufizuar, së bashku me kopje të dokumentit të identifikimit,</w:t>
      </w:r>
      <w:r>
        <w:rPr>
          <w:rFonts w:ascii="Times New Roman" w:hAnsi="Times New Roman" w:cs="Times New Roman"/>
          <w:sz w:val="24"/>
          <w:szCs w:val="24"/>
        </w:rPr>
        <w:t xml:space="preserve"> </w:t>
      </w:r>
      <w:r w:rsidRPr="00E13D40">
        <w:rPr>
          <w:rFonts w:ascii="Times New Roman" w:hAnsi="Times New Roman" w:cs="Times New Roman"/>
          <w:sz w:val="24"/>
          <w:szCs w:val="24"/>
        </w:rPr>
        <w:t>dërgohen brenda 5 (pesë) ditëve nga institucioni shëndetësor pranë njësisë administrative kuindividi ka vendbanimin.</w:t>
      </w:r>
      <w:r>
        <w:rPr>
          <w:rFonts w:ascii="Times New Roman" w:hAnsi="Times New Roman" w:cs="Times New Roman"/>
          <w:sz w:val="24"/>
          <w:szCs w:val="24"/>
        </w:rPr>
        <w:t xml:space="preserve"> P</w:t>
      </w:r>
      <w:r w:rsidR="00021D38">
        <w:rPr>
          <w:rFonts w:ascii="Times New Roman" w:hAnsi="Times New Roman" w:cs="Times New Roman"/>
          <w:sz w:val="24"/>
          <w:szCs w:val="24"/>
        </w:rPr>
        <w:t>ë</w:t>
      </w:r>
      <w:r>
        <w:rPr>
          <w:rFonts w:ascii="Times New Roman" w:hAnsi="Times New Roman" w:cs="Times New Roman"/>
          <w:sz w:val="24"/>
          <w:szCs w:val="24"/>
        </w:rPr>
        <w:t>r t</w:t>
      </w:r>
      <w:r w:rsidR="00021D38">
        <w:rPr>
          <w:rFonts w:ascii="Times New Roman" w:hAnsi="Times New Roman" w:cs="Times New Roman"/>
          <w:sz w:val="24"/>
          <w:szCs w:val="24"/>
        </w:rPr>
        <w:t>ë</w:t>
      </w:r>
      <w:r>
        <w:rPr>
          <w:rFonts w:ascii="Times New Roman" w:hAnsi="Times New Roman" w:cs="Times New Roman"/>
          <w:sz w:val="24"/>
          <w:szCs w:val="24"/>
        </w:rPr>
        <w:t xml:space="preserve"> verb</w:t>
      </w:r>
      <w:r w:rsidR="00021D38">
        <w:rPr>
          <w:rFonts w:ascii="Times New Roman" w:hAnsi="Times New Roman" w:cs="Times New Roman"/>
          <w:sz w:val="24"/>
          <w:szCs w:val="24"/>
        </w:rPr>
        <w:t>ë</w:t>
      </w:r>
      <w:r>
        <w:rPr>
          <w:rFonts w:ascii="Times New Roman" w:hAnsi="Times New Roman" w:cs="Times New Roman"/>
          <w:sz w:val="24"/>
          <w:szCs w:val="24"/>
        </w:rPr>
        <w:t xml:space="preserve">rit fleta e drejtimit </w:t>
      </w:r>
      <w:r w:rsidR="00D338AF">
        <w:rPr>
          <w:rFonts w:ascii="Times New Roman" w:hAnsi="Times New Roman" w:cs="Times New Roman"/>
          <w:sz w:val="24"/>
          <w:szCs w:val="24"/>
        </w:rPr>
        <w:t>p</w:t>
      </w:r>
      <w:r w:rsidR="00021D38">
        <w:rPr>
          <w:rFonts w:ascii="Times New Roman" w:hAnsi="Times New Roman" w:cs="Times New Roman"/>
          <w:sz w:val="24"/>
          <w:szCs w:val="24"/>
        </w:rPr>
        <w:t>ë</w:t>
      </w:r>
      <w:r w:rsidR="00D338AF">
        <w:rPr>
          <w:rFonts w:ascii="Times New Roman" w:hAnsi="Times New Roman" w:cs="Times New Roman"/>
          <w:sz w:val="24"/>
          <w:szCs w:val="24"/>
        </w:rPr>
        <w:t>r n</w:t>
      </w:r>
      <w:r w:rsidR="00021D38">
        <w:rPr>
          <w:rFonts w:ascii="Times New Roman" w:hAnsi="Times New Roman" w:cs="Times New Roman"/>
          <w:sz w:val="24"/>
          <w:szCs w:val="24"/>
        </w:rPr>
        <w:t>ë</w:t>
      </w:r>
      <w:r w:rsidR="00D338AF">
        <w:rPr>
          <w:rFonts w:ascii="Times New Roman" w:hAnsi="Times New Roman" w:cs="Times New Roman"/>
          <w:sz w:val="24"/>
          <w:szCs w:val="24"/>
        </w:rPr>
        <w:t xml:space="preserve"> KMPV </w:t>
      </w:r>
      <w:r w:rsidR="00DA5AE1">
        <w:rPr>
          <w:rFonts w:ascii="Times New Roman" w:hAnsi="Times New Roman" w:cs="Times New Roman"/>
          <w:sz w:val="24"/>
          <w:szCs w:val="24"/>
        </w:rPr>
        <w:t>l</w:t>
      </w:r>
      <w:r w:rsidR="00021D38">
        <w:rPr>
          <w:rFonts w:ascii="Times New Roman" w:hAnsi="Times New Roman" w:cs="Times New Roman"/>
          <w:sz w:val="24"/>
          <w:szCs w:val="24"/>
        </w:rPr>
        <w:t>ë</w:t>
      </w:r>
      <w:r w:rsidR="00DA5AE1">
        <w:rPr>
          <w:rFonts w:ascii="Times New Roman" w:hAnsi="Times New Roman" w:cs="Times New Roman"/>
          <w:sz w:val="24"/>
          <w:szCs w:val="24"/>
        </w:rPr>
        <w:t>shohet nga KML</w:t>
      </w:r>
      <w:r w:rsidR="00021D38">
        <w:rPr>
          <w:rFonts w:ascii="Times New Roman" w:hAnsi="Times New Roman" w:cs="Times New Roman"/>
          <w:sz w:val="24"/>
          <w:szCs w:val="24"/>
        </w:rPr>
        <w:t>.</w:t>
      </w:r>
    </w:p>
    <w:p w14:paraId="2AE1D84C" w14:textId="2A59D10F" w:rsidR="00B44503" w:rsidRDefault="00B44503" w:rsidP="00CC5165">
      <w:pPr>
        <w:jc w:val="both"/>
        <w:rPr>
          <w:rFonts w:ascii="Times New Roman" w:hAnsi="Times New Roman" w:cs="Times New Roman"/>
          <w:b/>
          <w:bCs/>
          <w:sz w:val="24"/>
          <w:szCs w:val="24"/>
          <w:lang w:val="sq-AL"/>
        </w:rPr>
      </w:pPr>
      <w:r w:rsidRPr="00B44503">
        <w:rPr>
          <w:rFonts w:ascii="Times New Roman" w:hAnsi="Times New Roman" w:cs="Times New Roman"/>
          <w:b/>
          <w:bCs/>
          <w:sz w:val="24"/>
          <w:szCs w:val="24"/>
          <w:lang w:val="sq-AL"/>
        </w:rPr>
        <w:t>P</w:t>
      </w:r>
      <w:r w:rsidR="00021D38">
        <w:rPr>
          <w:rFonts w:ascii="Times New Roman" w:hAnsi="Times New Roman" w:cs="Times New Roman"/>
          <w:b/>
          <w:bCs/>
          <w:sz w:val="24"/>
          <w:szCs w:val="24"/>
          <w:lang w:val="sq-AL"/>
        </w:rPr>
        <w:t>ë</w:t>
      </w:r>
      <w:r w:rsidRPr="00B44503">
        <w:rPr>
          <w:rFonts w:ascii="Times New Roman" w:hAnsi="Times New Roman" w:cs="Times New Roman"/>
          <w:b/>
          <w:bCs/>
          <w:sz w:val="24"/>
          <w:szCs w:val="24"/>
          <w:lang w:val="sq-AL"/>
        </w:rPr>
        <w:t>rfitime / subvencione</w:t>
      </w:r>
    </w:p>
    <w:p w14:paraId="33E5E647" w14:textId="3AEC49BA" w:rsidR="006D5D65" w:rsidRPr="006D5D65" w:rsidRDefault="006D5D65" w:rsidP="00F33C38">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Pr="006D5D65">
        <w:rPr>
          <w:rFonts w:ascii="Times New Roman" w:hAnsi="Times New Roman" w:cs="Times New Roman"/>
          <w:sz w:val="24"/>
          <w:szCs w:val="24"/>
          <w:lang w:val="sq-AL"/>
        </w:rPr>
        <w:t>Rimbursim i pagesës së energjisë elektrike apo telefonisë</w:t>
      </w:r>
      <w:r w:rsidR="006916D3" w:rsidRPr="006916D3">
        <w:t xml:space="preserve"> </w:t>
      </w:r>
      <w:r w:rsidR="006916D3" w:rsidRPr="006916D3">
        <w:rPr>
          <w:rFonts w:ascii="Times New Roman" w:hAnsi="Times New Roman" w:cs="Times New Roman"/>
          <w:sz w:val="24"/>
          <w:szCs w:val="24"/>
          <w:lang w:val="sq-AL"/>
        </w:rPr>
        <w:t>VKM-së Nr.8, datë 14.01.2015 dhe VKM-së Nr.565, datë 09.08.2006</w:t>
      </w:r>
      <w:r w:rsidR="004416BF" w:rsidRPr="004416BF">
        <w:t xml:space="preserve"> </w:t>
      </w:r>
      <w:r w:rsidR="004416BF" w:rsidRPr="004416BF">
        <w:rPr>
          <w:rFonts w:ascii="Times New Roman" w:hAnsi="Times New Roman" w:cs="Times New Roman"/>
          <w:sz w:val="24"/>
          <w:szCs w:val="24"/>
        </w:rPr>
        <w:t xml:space="preserve">dhe VKM nr. 404, </w:t>
      </w:r>
      <w:r w:rsidR="004416BF" w:rsidRPr="004416BF">
        <w:rPr>
          <w:rFonts w:ascii="Times New Roman" w:hAnsi="Times New Roman" w:cs="Times New Roman"/>
          <w:sz w:val="24"/>
          <w:szCs w:val="24"/>
          <w:lang w:val="sq-AL"/>
        </w:rPr>
        <w:t>datë 20.6.2012</w:t>
      </w:r>
      <w:r w:rsidR="004416BF">
        <w:rPr>
          <w:rFonts w:ascii="Times New Roman" w:hAnsi="Times New Roman" w:cs="Times New Roman"/>
          <w:sz w:val="24"/>
          <w:szCs w:val="24"/>
          <w:lang w:val="sq-AL"/>
        </w:rPr>
        <w:t xml:space="preserve"> </w:t>
      </w:r>
      <w:r w:rsidR="009F2D44">
        <w:rPr>
          <w:rFonts w:ascii="Times New Roman" w:hAnsi="Times New Roman" w:cs="Times New Roman"/>
          <w:sz w:val="24"/>
          <w:szCs w:val="24"/>
          <w:lang w:val="sq-AL"/>
        </w:rPr>
        <w:t>ku parashikohen procedurat dhe dokumentacioni</w:t>
      </w:r>
      <w:r w:rsidRPr="006D5D65">
        <w:rPr>
          <w:rFonts w:ascii="Times New Roman" w:hAnsi="Times New Roman" w:cs="Times New Roman"/>
          <w:sz w:val="24"/>
          <w:szCs w:val="24"/>
          <w:lang w:val="sq-AL"/>
        </w:rPr>
        <w:t>;</w:t>
      </w:r>
    </w:p>
    <w:p w14:paraId="15BFF335" w14:textId="3EF1A165" w:rsidR="006D5D65" w:rsidRPr="006D5D65" w:rsidRDefault="006D5D65" w:rsidP="00F33C38">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Pr="006D5D65">
        <w:rPr>
          <w:rFonts w:ascii="Times New Roman" w:hAnsi="Times New Roman" w:cs="Times New Roman"/>
          <w:sz w:val="24"/>
          <w:szCs w:val="24"/>
          <w:lang w:val="sq-AL"/>
        </w:rPr>
        <w:t>Përjashtim nga tarifa vjetore e studimit për studentët të cilët kanë një vendim si përfitues të pagesës së aftësisë së kufizuar dhe studentët që kanë të paktën njërin nga të dy prindërit me aftësi të kufizuara;</w:t>
      </w:r>
    </w:p>
    <w:p w14:paraId="7FE201AE" w14:textId="4817CF2D" w:rsidR="006D5D65" w:rsidRPr="006D5D65" w:rsidRDefault="006D5D65" w:rsidP="00F33C38">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Pr="006D5D65">
        <w:rPr>
          <w:rFonts w:ascii="Times New Roman" w:hAnsi="Times New Roman" w:cs="Times New Roman"/>
          <w:sz w:val="24"/>
          <w:szCs w:val="24"/>
          <w:lang w:val="sq-AL"/>
        </w:rPr>
        <w:t>Personat me aftësi të kufizuara që ndjekin shkollën ose trajnimin profesional përfitojnë 200% të përfitimit bazë të aftësisë së kufizuar, ndërsa ata që ndjekin arsimin e lartë përfitojnë 300% të përfitimit bazë;</w:t>
      </w:r>
    </w:p>
    <w:p w14:paraId="5AC5DC67" w14:textId="7A68EA6E" w:rsidR="00B44503" w:rsidRDefault="006D5D65" w:rsidP="00F33C38">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4. </w:t>
      </w:r>
      <w:r w:rsidRPr="006D5D65">
        <w:rPr>
          <w:rFonts w:ascii="Times New Roman" w:hAnsi="Times New Roman" w:cs="Times New Roman"/>
          <w:sz w:val="24"/>
          <w:szCs w:val="24"/>
          <w:lang w:val="sq-AL"/>
        </w:rPr>
        <w:t>Shërbime sociale, ndërmjetësim punësimi, aftësim profesional falë Marrëveshjeve të Bashkëpunimit me AKPA-s, pushtetin vendor, zyrat arsimore, ANAD për gjuhën e shenjave etj.</w:t>
      </w:r>
    </w:p>
    <w:p w14:paraId="4B1E282E" w14:textId="77777777" w:rsidR="00F33C38" w:rsidRPr="006D5D65" w:rsidRDefault="00F33C38" w:rsidP="00F33C38">
      <w:pPr>
        <w:spacing w:after="0"/>
        <w:jc w:val="both"/>
        <w:rPr>
          <w:rFonts w:ascii="Times New Roman" w:hAnsi="Times New Roman" w:cs="Times New Roman"/>
          <w:sz w:val="24"/>
          <w:szCs w:val="24"/>
          <w:lang w:val="sq-AL"/>
        </w:rPr>
      </w:pPr>
    </w:p>
    <w:p w14:paraId="0EC9FBC9" w14:textId="2E0C59E8" w:rsidR="00CC5165" w:rsidRPr="00CC5165" w:rsidRDefault="00B71FC3" w:rsidP="00CC5165">
      <w:pPr>
        <w:jc w:val="both"/>
        <w:rPr>
          <w:rFonts w:ascii="Times New Roman" w:hAnsi="Times New Roman" w:cs="Times New Roman"/>
          <w:b/>
          <w:bCs/>
          <w:sz w:val="24"/>
          <w:szCs w:val="24"/>
          <w:lang w:val="sq-AL"/>
        </w:rPr>
      </w:pPr>
      <w:r>
        <w:rPr>
          <w:rFonts w:ascii="Times New Roman" w:hAnsi="Times New Roman" w:cs="Times New Roman"/>
          <w:b/>
          <w:bCs/>
          <w:sz w:val="24"/>
          <w:szCs w:val="24"/>
          <w:lang w:val="sq-AL"/>
        </w:rPr>
        <w:t>Procedura e a</w:t>
      </w:r>
      <w:r w:rsidR="00CC5165" w:rsidRPr="00CC5165">
        <w:rPr>
          <w:rFonts w:ascii="Times New Roman" w:hAnsi="Times New Roman" w:cs="Times New Roman"/>
          <w:b/>
          <w:bCs/>
          <w:sz w:val="24"/>
          <w:szCs w:val="24"/>
          <w:lang w:val="sq-AL"/>
        </w:rPr>
        <w:t>nkimimi</w:t>
      </w:r>
      <w:r>
        <w:rPr>
          <w:rFonts w:ascii="Times New Roman" w:hAnsi="Times New Roman" w:cs="Times New Roman"/>
          <w:b/>
          <w:bCs/>
          <w:sz w:val="24"/>
          <w:szCs w:val="24"/>
          <w:lang w:val="sq-AL"/>
        </w:rPr>
        <w:t>t</w:t>
      </w:r>
      <w:r w:rsidR="00CC5165" w:rsidRPr="00CC5165">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për</w:t>
      </w:r>
      <w:r w:rsidR="00CC5165" w:rsidRPr="00CC5165">
        <w:rPr>
          <w:rFonts w:ascii="Times New Roman" w:hAnsi="Times New Roman" w:cs="Times New Roman"/>
          <w:b/>
          <w:bCs/>
          <w:sz w:val="24"/>
          <w:szCs w:val="24"/>
          <w:lang w:val="sq-AL"/>
        </w:rPr>
        <w:t xml:space="preserve"> PAK </w:t>
      </w:r>
    </w:p>
    <w:p w14:paraId="52B9CE16" w14:textId="64F12EA6" w:rsidR="00CC5165" w:rsidRPr="00CC5165" w:rsidRDefault="00CC5165" w:rsidP="00CC5165">
      <w:pPr>
        <w:jc w:val="both"/>
        <w:rPr>
          <w:rFonts w:ascii="Times New Roman" w:hAnsi="Times New Roman" w:cs="Times New Roman"/>
          <w:sz w:val="24"/>
          <w:szCs w:val="24"/>
          <w:lang w:val="sq-AL"/>
        </w:rPr>
      </w:pPr>
      <w:r w:rsidRPr="00CC5165">
        <w:rPr>
          <w:rFonts w:ascii="Times New Roman" w:hAnsi="Times New Roman" w:cs="Times New Roman"/>
          <w:sz w:val="24"/>
          <w:szCs w:val="24"/>
          <w:lang w:val="sq-AL"/>
        </w:rPr>
        <w:t xml:space="preserve">1. Aplikuesi ka të drejtën e ankimimit për procedurën e vlerësimit në rastet e refuzimit të aplikimit për përfitime për shkak të aftësisë së kufizuar. Ankimimi bëhet me shkrim, brenda 20 (njëzet) ditëve kalendarike, nga data e marrjes së njoftimit të vendimit nga Drejtoria Rajonale e Shërbimit Social Shtetëror, pranë komisionit të shqyrtimit të ankesave në Drejtorinë e Përgjithshme të Shërbimit Social Shtetëror, e cila shqyrton dokumentacionin e ankimuesit, kryen intervistën sipas formularit 6, bashkëlidhur këtij vendimi dhe merr vendimin përfundimtar. Në rastet kur kërkesa pranohet, personit i lind e drejta e marrjes së përfitimeve që nga muaji pasardhës, nga data e marrjes së vendimit për refuzim nga komisioni. </w:t>
      </w:r>
    </w:p>
    <w:p w14:paraId="3D24086B" w14:textId="77777777" w:rsidR="00CC5165" w:rsidRPr="00CC5165" w:rsidRDefault="00CC5165" w:rsidP="00CC5165">
      <w:pPr>
        <w:jc w:val="both"/>
        <w:rPr>
          <w:rFonts w:ascii="Times New Roman" w:hAnsi="Times New Roman" w:cs="Times New Roman"/>
          <w:sz w:val="24"/>
          <w:szCs w:val="24"/>
          <w:lang w:val="sq-AL"/>
        </w:rPr>
      </w:pPr>
      <w:r w:rsidRPr="00CC5165">
        <w:rPr>
          <w:rFonts w:ascii="Times New Roman" w:hAnsi="Times New Roman" w:cs="Times New Roman"/>
          <w:sz w:val="24"/>
          <w:szCs w:val="24"/>
          <w:lang w:val="sq-AL"/>
        </w:rPr>
        <w:lastRenderedPageBreak/>
        <w:t xml:space="preserve">2. Personi me aftësi të kufizuar, që pretendon se i është shkelur dhe/ose mohuar një e drejtë, gëzon të drejtën për të ngritur padi në gjykatë, në përputhje me legjislacionin në fuqi për organizimin dhe funksionimin e gjykatave administrative dhe gjykimin e mosmarrëveshjeve administrative, pasi ka ezauruar shkallët e ankimimit administrativ. Personit i lind e drejta e marrjes së përfitimeve, sipas afateve të përcaktuara në vendimin e gjykatës. </w:t>
      </w:r>
    </w:p>
    <w:p w14:paraId="717BF8AD" w14:textId="489C1FFE" w:rsidR="005A5DEB" w:rsidRPr="002C5040" w:rsidRDefault="00B71FC3" w:rsidP="00535CF2">
      <w:pPr>
        <w:jc w:val="both"/>
        <w:rPr>
          <w:rFonts w:ascii="Times New Roman" w:hAnsi="Times New Roman" w:cs="Times New Roman"/>
          <w:b/>
          <w:bCs/>
          <w:sz w:val="24"/>
          <w:szCs w:val="24"/>
        </w:rPr>
      </w:pPr>
      <w:r>
        <w:rPr>
          <w:rFonts w:ascii="Times New Roman" w:hAnsi="Times New Roman" w:cs="Times New Roman"/>
          <w:b/>
          <w:bCs/>
          <w:sz w:val="24"/>
          <w:szCs w:val="24"/>
        </w:rPr>
        <w:t>Procedura e a</w:t>
      </w:r>
      <w:r w:rsidR="00381470" w:rsidRPr="002C5040">
        <w:rPr>
          <w:rFonts w:ascii="Times New Roman" w:hAnsi="Times New Roman" w:cs="Times New Roman"/>
          <w:b/>
          <w:bCs/>
          <w:sz w:val="24"/>
          <w:szCs w:val="24"/>
        </w:rPr>
        <w:t>nkimimi</w:t>
      </w:r>
      <w:r>
        <w:rPr>
          <w:rFonts w:ascii="Times New Roman" w:hAnsi="Times New Roman" w:cs="Times New Roman"/>
          <w:b/>
          <w:bCs/>
          <w:sz w:val="24"/>
          <w:szCs w:val="24"/>
        </w:rPr>
        <w:t>t</w:t>
      </w:r>
      <w:r w:rsidR="00381470" w:rsidRPr="002C5040">
        <w:rPr>
          <w:rFonts w:ascii="Times New Roman" w:hAnsi="Times New Roman" w:cs="Times New Roman"/>
          <w:b/>
          <w:bCs/>
          <w:sz w:val="24"/>
          <w:szCs w:val="24"/>
        </w:rPr>
        <w:t xml:space="preserve"> p</w:t>
      </w:r>
      <w:r>
        <w:rPr>
          <w:rFonts w:ascii="Times New Roman" w:hAnsi="Times New Roman" w:cs="Times New Roman"/>
          <w:b/>
          <w:bCs/>
          <w:sz w:val="24"/>
          <w:szCs w:val="24"/>
        </w:rPr>
        <w:t>ë</w:t>
      </w:r>
      <w:r w:rsidR="00381470" w:rsidRPr="002C5040">
        <w:rPr>
          <w:rFonts w:ascii="Times New Roman" w:hAnsi="Times New Roman" w:cs="Times New Roman"/>
          <w:b/>
          <w:bCs/>
          <w:sz w:val="24"/>
          <w:szCs w:val="24"/>
        </w:rPr>
        <w:t xml:space="preserve">r </w:t>
      </w:r>
      <w:r w:rsidR="002C5040" w:rsidRPr="002C5040">
        <w:rPr>
          <w:rFonts w:ascii="Times New Roman" w:hAnsi="Times New Roman" w:cs="Times New Roman"/>
          <w:b/>
          <w:bCs/>
          <w:sz w:val="24"/>
          <w:szCs w:val="24"/>
        </w:rPr>
        <w:t>Para-Tetraplegjik</w:t>
      </w:r>
      <w:r>
        <w:rPr>
          <w:rFonts w:ascii="Times New Roman" w:hAnsi="Times New Roman" w:cs="Times New Roman"/>
          <w:b/>
          <w:bCs/>
          <w:sz w:val="24"/>
          <w:szCs w:val="24"/>
        </w:rPr>
        <w:t>ë</w:t>
      </w:r>
      <w:r w:rsidR="002C5040" w:rsidRPr="002C5040">
        <w:rPr>
          <w:rFonts w:ascii="Times New Roman" w:hAnsi="Times New Roman" w:cs="Times New Roman"/>
          <w:b/>
          <w:bCs/>
          <w:sz w:val="24"/>
          <w:szCs w:val="24"/>
        </w:rPr>
        <w:t>t dhe t</w:t>
      </w:r>
      <w:r>
        <w:rPr>
          <w:rFonts w:ascii="Times New Roman" w:hAnsi="Times New Roman" w:cs="Times New Roman"/>
          <w:b/>
          <w:bCs/>
          <w:sz w:val="24"/>
          <w:szCs w:val="24"/>
        </w:rPr>
        <w:t>ë</w:t>
      </w:r>
      <w:r w:rsidR="002C5040" w:rsidRPr="002C5040">
        <w:rPr>
          <w:rFonts w:ascii="Times New Roman" w:hAnsi="Times New Roman" w:cs="Times New Roman"/>
          <w:b/>
          <w:bCs/>
          <w:sz w:val="24"/>
          <w:szCs w:val="24"/>
        </w:rPr>
        <w:t xml:space="preserve"> Verbrit</w:t>
      </w:r>
    </w:p>
    <w:p w14:paraId="0EE52DD5" w14:textId="00EA0E34" w:rsidR="003228FD" w:rsidRPr="00BD6FEC" w:rsidRDefault="00BD6FEC" w:rsidP="00535CF2">
      <w:pPr>
        <w:jc w:val="both"/>
        <w:rPr>
          <w:rFonts w:ascii="Times New Roman" w:hAnsi="Times New Roman" w:cs="Times New Roman"/>
          <w:sz w:val="24"/>
          <w:szCs w:val="24"/>
        </w:rPr>
      </w:pPr>
      <w:r w:rsidRPr="00BD6FEC">
        <w:rPr>
          <w:rFonts w:ascii="Times New Roman" w:hAnsi="Times New Roman" w:cs="Times New Roman"/>
          <w:sz w:val="24"/>
          <w:szCs w:val="24"/>
        </w:rPr>
        <w:t xml:space="preserve">1. Kundër vendimit të KMCAP-së së nivelit të parë personi mund të bëjë ankim brenda 30 (tridhjetë) ditëve në komisionin </w:t>
      </w:r>
      <w:r>
        <w:rPr>
          <w:rFonts w:ascii="Times New Roman" w:hAnsi="Times New Roman" w:cs="Times New Roman"/>
          <w:sz w:val="24"/>
          <w:szCs w:val="24"/>
        </w:rPr>
        <w:t>E</w:t>
      </w:r>
      <w:r w:rsidRPr="00BD6FEC">
        <w:rPr>
          <w:rFonts w:ascii="Times New Roman" w:hAnsi="Times New Roman" w:cs="Times New Roman"/>
          <w:sz w:val="24"/>
          <w:szCs w:val="24"/>
        </w:rPr>
        <w:t xml:space="preserve">pror. Ankimi në komisionin </w:t>
      </w:r>
      <w:r>
        <w:rPr>
          <w:rFonts w:ascii="Times New Roman" w:hAnsi="Times New Roman" w:cs="Times New Roman"/>
          <w:sz w:val="24"/>
          <w:szCs w:val="24"/>
        </w:rPr>
        <w:t>E</w:t>
      </w:r>
      <w:r w:rsidRPr="00BD6FEC">
        <w:rPr>
          <w:rFonts w:ascii="Times New Roman" w:hAnsi="Times New Roman" w:cs="Times New Roman"/>
          <w:sz w:val="24"/>
          <w:szCs w:val="24"/>
        </w:rPr>
        <w:t>pror bëhet me shkrim dhe dorëzohet pranë drejtorive rajonale të shërbimit social shtetëror</w:t>
      </w:r>
      <w:r w:rsidR="00317057">
        <w:rPr>
          <w:rFonts w:ascii="Times New Roman" w:hAnsi="Times New Roman" w:cs="Times New Roman"/>
          <w:sz w:val="24"/>
          <w:szCs w:val="24"/>
        </w:rPr>
        <w:t xml:space="preserve">. </w:t>
      </w:r>
      <w:r w:rsidRPr="00BD6FEC">
        <w:rPr>
          <w:rFonts w:ascii="Times New Roman" w:hAnsi="Times New Roman" w:cs="Times New Roman"/>
          <w:sz w:val="24"/>
          <w:szCs w:val="24"/>
        </w:rPr>
        <w:t xml:space="preserve">Brenda 10 (dhjetë) ditëve nga data e marrjes së kërkesës, drejtoria rajonale e shërbimit social shtetëror dërgon në Shërbimin Social Shtetëror dosjen e ankimuesit, së bashku me një relacion të hollësishëm, ku argumentohet vendimi i marrë nga KMCAP-ja e nivelit të </w:t>
      </w:r>
      <w:r w:rsidR="00317057">
        <w:rPr>
          <w:rFonts w:ascii="Times New Roman" w:hAnsi="Times New Roman" w:cs="Times New Roman"/>
          <w:sz w:val="24"/>
          <w:szCs w:val="24"/>
        </w:rPr>
        <w:t>pare.</w:t>
      </w:r>
      <w:r w:rsidRPr="00BD6FEC">
        <w:rPr>
          <w:rFonts w:ascii="Times New Roman" w:hAnsi="Times New Roman" w:cs="Times New Roman"/>
          <w:sz w:val="24"/>
          <w:szCs w:val="24"/>
        </w:rPr>
        <w:t xml:space="preserve"> Shërbimi Social Shtetëror njofton anëtarët e KMCAP-së </w:t>
      </w:r>
      <w:r w:rsidR="00317057">
        <w:rPr>
          <w:rFonts w:ascii="Times New Roman" w:hAnsi="Times New Roman" w:cs="Times New Roman"/>
          <w:sz w:val="24"/>
          <w:szCs w:val="24"/>
        </w:rPr>
        <w:t>E</w:t>
      </w:r>
      <w:r w:rsidRPr="00BD6FEC">
        <w:rPr>
          <w:rFonts w:ascii="Times New Roman" w:hAnsi="Times New Roman" w:cs="Times New Roman"/>
          <w:sz w:val="24"/>
          <w:szCs w:val="24"/>
        </w:rPr>
        <w:t xml:space="preserve">prore dhe ankimuesit 7 (shtatë) ditë përpara zhvillimit të seancës së komisionit </w:t>
      </w:r>
      <w:r w:rsidR="00317057">
        <w:rPr>
          <w:rFonts w:ascii="Times New Roman" w:hAnsi="Times New Roman" w:cs="Times New Roman"/>
          <w:sz w:val="24"/>
          <w:szCs w:val="24"/>
        </w:rPr>
        <w:t>E</w:t>
      </w:r>
      <w:r w:rsidRPr="00BD6FEC">
        <w:rPr>
          <w:rFonts w:ascii="Times New Roman" w:hAnsi="Times New Roman" w:cs="Times New Roman"/>
          <w:sz w:val="24"/>
          <w:szCs w:val="24"/>
        </w:rPr>
        <w:t xml:space="preserve">pror. Vendimi i komisionit </w:t>
      </w:r>
      <w:r w:rsidR="00317057">
        <w:rPr>
          <w:rFonts w:ascii="Times New Roman" w:hAnsi="Times New Roman" w:cs="Times New Roman"/>
          <w:sz w:val="24"/>
          <w:szCs w:val="24"/>
        </w:rPr>
        <w:t>E</w:t>
      </w:r>
      <w:r w:rsidRPr="00BD6FEC">
        <w:rPr>
          <w:rFonts w:ascii="Times New Roman" w:hAnsi="Times New Roman" w:cs="Times New Roman"/>
          <w:sz w:val="24"/>
          <w:szCs w:val="24"/>
        </w:rPr>
        <w:t xml:space="preserve">pror arkivohet në dosjen përkatëse dhe i njoftohet me shkrim edhe ankimuesit, brenda një afati 8-ditor. Nëse ankimuesit nuk paraqiten para komisionit 2 herë radhazi dhe refuzojnë të kryejnë ekzaminimet e kërkuara apo mjekimin e rekomanduar, komisioni </w:t>
      </w:r>
      <w:r w:rsidR="00B71FC3">
        <w:rPr>
          <w:rFonts w:ascii="Times New Roman" w:hAnsi="Times New Roman" w:cs="Times New Roman"/>
          <w:sz w:val="24"/>
          <w:szCs w:val="24"/>
        </w:rPr>
        <w:t>E</w:t>
      </w:r>
      <w:r w:rsidRPr="00BD6FEC">
        <w:rPr>
          <w:rFonts w:ascii="Times New Roman" w:hAnsi="Times New Roman" w:cs="Times New Roman"/>
          <w:sz w:val="24"/>
          <w:szCs w:val="24"/>
        </w:rPr>
        <w:t xml:space="preserve">pror merr vendim “pa aftësi të kufizuar”, dhe dosja i kthehet drejtorisë rajonale të </w:t>
      </w:r>
      <w:r w:rsidR="00B71FC3">
        <w:rPr>
          <w:rFonts w:ascii="Times New Roman" w:hAnsi="Times New Roman" w:cs="Times New Roman"/>
          <w:sz w:val="24"/>
          <w:szCs w:val="24"/>
        </w:rPr>
        <w:t>S</w:t>
      </w:r>
      <w:r w:rsidRPr="00BD6FEC">
        <w:rPr>
          <w:rFonts w:ascii="Times New Roman" w:hAnsi="Times New Roman" w:cs="Times New Roman"/>
          <w:sz w:val="24"/>
          <w:szCs w:val="24"/>
        </w:rPr>
        <w:t xml:space="preserve">hërbimit </w:t>
      </w:r>
      <w:r w:rsidR="00B71FC3">
        <w:rPr>
          <w:rFonts w:ascii="Times New Roman" w:hAnsi="Times New Roman" w:cs="Times New Roman"/>
          <w:sz w:val="24"/>
          <w:szCs w:val="24"/>
        </w:rPr>
        <w:t>S</w:t>
      </w:r>
      <w:r w:rsidRPr="00BD6FEC">
        <w:rPr>
          <w:rFonts w:ascii="Times New Roman" w:hAnsi="Times New Roman" w:cs="Times New Roman"/>
          <w:sz w:val="24"/>
          <w:szCs w:val="24"/>
        </w:rPr>
        <w:t xml:space="preserve">ocial </w:t>
      </w:r>
      <w:r w:rsidR="00B71FC3">
        <w:rPr>
          <w:rFonts w:ascii="Times New Roman" w:hAnsi="Times New Roman" w:cs="Times New Roman"/>
          <w:sz w:val="24"/>
          <w:szCs w:val="24"/>
        </w:rPr>
        <w:t>S</w:t>
      </w:r>
      <w:r w:rsidRPr="00BD6FEC">
        <w:rPr>
          <w:rFonts w:ascii="Times New Roman" w:hAnsi="Times New Roman" w:cs="Times New Roman"/>
          <w:sz w:val="24"/>
          <w:szCs w:val="24"/>
        </w:rPr>
        <w:t xml:space="preserve">htetëror. Në këtë rast, dosja konsiderohet e mbyllur dhe për rihapjen e saj do të ndiqet procedura si për rastet që paraqiten para komisionit për herë të parë. Komisioni </w:t>
      </w:r>
      <w:r w:rsidR="00B71FC3">
        <w:rPr>
          <w:rFonts w:ascii="Times New Roman" w:hAnsi="Times New Roman" w:cs="Times New Roman"/>
          <w:sz w:val="24"/>
          <w:szCs w:val="24"/>
        </w:rPr>
        <w:t>E</w:t>
      </w:r>
      <w:r w:rsidRPr="00BD6FEC">
        <w:rPr>
          <w:rFonts w:ascii="Times New Roman" w:hAnsi="Times New Roman" w:cs="Times New Roman"/>
          <w:sz w:val="24"/>
          <w:szCs w:val="24"/>
        </w:rPr>
        <w:t>pror nuk mund të marrë në rishqyrtim rastet për të cilat ai është shprehur një herë, në rastet kur ankimuesi ka të njëjtën gjendje shëndetësore, për të cilën pretendohet aftësi e kufizuar</w:t>
      </w:r>
      <w:r w:rsidR="00B71FC3">
        <w:rPr>
          <w:rFonts w:ascii="Times New Roman" w:hAnsi="Times New Roman" w:cs="Times New Roman"/>
          <w:sz w:val="24"/>
          <w:szCs w:val="24"/>
        </w:rPr>
        <w:t>.</w:t>
      </w:r>
    </w:p>
    <w:p w14:paraId="2FD75094" w14:textId="77777777" w:rsidR="00021D38" w:rsidRDefault="00021D38" w:rsidP="007422C4">
      <w:pPr>
        <w:jc w:val="both"/>
        <w:rPr>
          <w:rFonts w:ascii="Times New Roman" w:hAnsi="Times New Roman" w:cs="Times New Roman"/>
          <w:b/>
          <w:sz w:val="24"/>
          <w:szCs w:val="24"/>
        </w:rPr>
      </w:pPr>
    </w:p>
    <w:p w14:paraId="717BF8AE" w14:textId="1E9406D8" w:rsidR="007422C4" w:rsidRDefault="00021D38" w:rsidP="007422C4">
      <w:pPr>
        <w:jc w:val="both"/>
        <w:rPr>
          <w:rFonts w:ascii="Times New Roman" w:hAnsi="Times New Roman" w:cs="Times New Roman"/>
          <w:b/>
          <w:sz w:val="24"/>
          <w:szCs w:val="24"/>
        </w:rPr>
      </w:pPr>
      <w:r w:rsidRPr="00426FC9">
        <w:rPr>
          <w:rFonts w:ascii="Times New Roman" w:hAnsi="Times New Roman" w:cs="Times New Roman"/>
          <w:b/>
          <w:sz w:val="24"/>
          <w:szCs w:val="24"/>
        </w:rPr>
        <w:t>FONDI SOCIAL</w:t>
      </w:r>
    </w:p>
    <w:p w14:paraId="717BF8AF" w14:textId="77777777" w:rsidR="002F749E" w:rsidRDefault="002F749E" w:rsidP="002F749E">
      <w:pPr>
        <w:jc w:val="both"/>
        <w:rPr>
          <w:rFonts w:ascii="Times New Roman" w:hAnsi="Times New Roman"/>
          <w:sz w:val="24"/>
          <w:szCs w:val="24"/>
        </w:rPr>
      </w:pPr>
      <w:r>
        <w:rPr>
          <w:rFonts w:ascii="Times New Roman" w:hAnsi="Times New Roman"/>
          <w:sz w:val="24"/>
          <w:szCs w:val="24"/>
        </w:rPr>
        <w:t xml:space="preserve">Fondi Social është një mekanizëm mjaft i rëndësishëm që mbështet financiarisht ngritjen e shërbimeve sociale në komunitet për njësitë e qeverisjes vendore. Fondi Social ka si qëllim kontributin e drejtpërdrejtë në ofrimin e shportës së shërbimeve sociale për kategoritë në nevojë në nivel lokal përmes ngritjes së shërbimeve të reja ku nevoja e familjes dhe individit është me e madhe ose në përmirësimin e shërbimeve ekzituese si pjesë e planeve sociale të bashkive. </w:t>
      </w:r>
    </w:p>
    <w:p w14:paraId="717BF8B0" w14:textId="77777777" w:rsidR="008832CB" w:rsidRDefault="00CB2316" w:rsidP="007422C4">
      <w:pPr>
        <w:jc w:val="both"/>
        <w:rPr>
          <w:rFonts w:ascii="Times New Roman" w:hAnsi="Times New Roman" w:cs="Times New Roman"/>
          <w:sz w:val="24"/>
          <w:szCs w:val="24"/>
        </w:rPr>
      </w:pPr>
      <w:r>
        <w:rPr>
          <w:rFonts w:ascii="Times New Roman" w:hAnsi="Times New Roman" w:cs="Times New Roman"/>
          <w:sz w:val="24"/>
          <w:szCs w:val="24"/>
        </w:rPr>
        <w:t>F</w:t>
      </w:r>
      <w:r w:rsidRPr="00CB2316">
        <w:rPr>
          <w:rFonts w:ascii="Times New Roman" w:hAnsi="Times New Roman" w:cs="Times New Roman"/>
          <w:sz w:val="24"/>
          <w:szCs w:val="24"/>
        </w:rPr>
        <w:t>ondi Social</w:t>
      </w:r>
      <w:r>
        <w:rPr>
          <w:rFonts w:ascii="Times New Roman" w:hAnsi="Times New Roman" w:cs="Times New Roman"/>
          <w:sz w:val="24"/>
          <w:szCs w:val="24"/>
        </w:rPr>
        <w:t xml:space="preserve"> </w:t>
      </w:r>
      <w:r w:rsidR="00943C80">
        <w:rPr>
          <w:rFonts w:ascii="Times New Roman" w:hAnsi="Times New Roman" w:cs="Times New Roman"/>
          <w:sz w:val="24"/>
          <w:szCs w:val="24"/>
        </w:rPr>
        <w:t>ë</w:t>
      </w:r>
      <w:r>
        <w:rPr>
          <w:rFonts w:ascii="Times New Roman" w:hAnsi="Times New Roman" w:cs="Times New Roman"/>
          <w:sz w:val="24"/>
          <w:szCs w:val="24"/>
        </w:rPr>
        <w:t>sht</w:t>
      </w:r>
      <w:r w:rsidR="00943C80">
        <w:rPr>
          <w:rFonts w:ascii="Times New Roman" w:hAnsi="Times New Roman" w:cs="Times New Roman"/>
          <w:sz w:val="24"/>
          <w:szCs w:val="24"/>
        </w:rPr>
        <w:t>ë</w:t>
      </w:r>
      <w:r w:rsidRPr="00CB2316">
        <w:rPr>
          <w:rFonts w:ascii="Times New Roman" w:hAnsi="Times New Roman" w:cs="Times New Roman"/>
          <w:sz w:val="24"/>
          <w:szCs w:val="24"/>
        </w:rPr>
        <w:t xml:space="preserve"> një mekanizëm që kombinon fondet publike, fondet e veta të bashkisë, dhurimet dhe burimet e tjera financiare, për të financuar shërbimet shoqërore në nivel lokal. Kështu, Vendimi i Këshillit të Ministrave (VKM) nr. 111, datë 23 shkurt 2018, “Për krijimin dhe funksionimin e Fondit Social”, vendosi krijimin e fondit social si një mekanizëm financiar për NjQV-të, me qëllim përmirësimin e standardeve dhe kapaciteteve administruese të shërbimeve ekzistuese, planifikimin e krijimin e shërbimeve të reja dhe hartimin e politikave sociale. </w:t>
      </w:r>
    </w:p>
    <w:p w14:paraId="717BF8B1" w14:textId="77777777" w:rsidR="00CB2316" w:rsidRDefault="008832CB" w:rsidP="007422C4">
      <w:pPr>
        <w:jc w:val="both"/>
        <w:rPr>
          <w:rFonts w:ascii="Times New Roman" w:hAnsi="Times New Roman" w:cs="Times New Roman"/>
          <w:sz w:val="24"/>
          <w:szCs w:val="24"/>
        </w:rPr>
      </w:pPr>
      <w:r w:rsidRPr="00CB2316">
        <w:rPr>
          <w:rFonts w:ascii="Times New Roman" w:hAnsi="Times New Roman" w:cs="Times New Roman"/>
          <w:sz w:val="24"/>
          <w:szCs w:val="24"/>
        </w:rPr>
        <w:t>Vendimi i Këshillit të Ministrave Nr. 150, datë 20/03/2019, “Për metodologjinë e llogaritjes së fondeve për financimin e shërbimeve të kujdesit shoqëror”, përcakton mënyrën e planifikimit, përdorimit dhe shpërndarjes së fondit social qendror</w:t>
      </w:r>
    </w:p>
    <w:p w14:paraId="717BF8B2" w14:textId="77777777" w:rsidR="008832CB" w:rsidRDefault="008832CB" w:rsidP="008832CB">
      <w:pPr>
        <w:jc w:val="both"/>
        <w:rPr>
          <w:rFonts w:ascii="Times New Roman" w:hAnsi="Times New Roman" w:cs="Times New Roman"/>
          <w:sz w:val="24"/>
          <w:szCs w:val="24"/>
        </w:rPr>
      </w:pPr>
      <w:r>
        <w:rPr>
          <w:rFonts w:ascii="Times New Roman" w:hAnsi="Times New Roman" w:cs="Times New Roman"/>
          <w:sz w:val="24"/>
          <w:szCs w:val="24"/>
        </w:rPr>
        <w:t>P</w:t>
      </w:r>
      <w:r w:rsidR="00943C80">
        <w:rPr>
          <w:rFonts w:ascii="Times New Roman" w:hAnsi="Times New Roman" w:cs="Times New Roman"/>
          <w:sz w:val="24"/>
          <w:szCs w:val="24"/>
        </w:rPr>
        <w:t>ë</w:t>
      </w:r>
      <w:r>
        <w:rPr>
          <w:rFonts w:ascii="Times New Roman" w:hAnsi="Times New Roman" w:cs="Times New Roman"/>
          <w:sz w:val="24"/>
          <w:szCs w:val="24"/>
        </w:rPr>
        <w:t>rshkrimi i Prgramit t</w:t>
      </w:r>
      <w:r w:rsidR="00943C80">
        <w:rPr>
          <w:rFonts w:ascii="Times New Roman" w:hAnsi="Times New Roman" w:cs="Times New Roman"/>
          <w:sz w:val="24"/>
          <w:szCs w:val="24"/>
        </w:rPr>
        <w:t>ë</w:t>
      </w:r>
      <w:r>
        <w:rPr>
          <w:rFonts w:ascii="Times New Roman" w:hAnsi="Times New Roman" w:cs="Times New Roman"/>
          <w:sz w:val="24"/>
          <w:szCs w:val="24"/>
        </w:rPr>
        <w:t xml:space="preserve"> financimit t</w:t>
      </w:r>
      <w:r w:rsidR="00943C80">
        <w:rPr>
          <w:rFonts w:ascii="Times New Roman" w:hAnsi="Times New Roman" w:cs="Times New Roman"/>
          <w:sz w:val="24"/>
          <w:szCs w:val="24"/>
        </w:rPr>
        <w:t>ë</w:t>
      </w:r>
      <w:r>
        <w:rPr>
          <w:rFonts w:ascii="Times New Roman" w:hAnsi="Times New Roman" w:cs="Times New Roman"/>
          <w:sz w:val="24"/>
          <w:szCs w:val="24"/>
        </w:rPr>
        <w:t xml:space="preserve"> Fondit Social:</w:t>
      </w:r>
    </w:p>
    <w:p w14:paraId="717BF8B3" w14:textId="77777777" w:rsidR="008832CB" w:rsidRPr="008832CB" w:rsidRDefault="008832CB" w:rsidP="008832CB">
      <w:pPr>
        <w:pStyle w:val="ListParagraph"/>
        <w:numPr>
          <w:ilvl w:val="0"/>
          <w:numId w:val="6"/>
        </w:numPr>
        <w:jc w:val="both"/>
        <w:rPr>
          <w:rFonts w:ascii="Times New Roman" w:hAnsi="Times New Roman" w:cs="Times New Roman"/>
          <w:sz w:val="24"/>
          <w:szCs w:val="24"/>
        </w:rPr>
      </w:pPr>
      <w:r w:rsidRPr="008832CB">
        <w:rPr>
          <w:rFonts w:ascii="Times New Roman" w:hAnsi="Times New Roman" w:cs="Times New Roman"/>
          <w:sz w:val="24"/>
          <w:szCs w:val="24"/>
        </w:rPr>
        <w:lastRenderedPageBreak/>
        <w:t xml:space="preserve">NjQV-ja vlerëson nevojën për shërbime dhe e pasqyron në Planin e Zhvillimit Strategjik dhe në Programin Buxhetor Afatmesëm. </w:t>
      </w:r>
    </w:p>
    <w:p w14:paraId="717BF8B4" w14:textId="77777777" w:rsidR="008832CB" w:rsidRDefault="008832CB" w:rsidP="008832CB">
      <w:pPr>
        <w:pStyle w:val="ListParagraph"/>
        <w:numPr>
          <w:ilvl w:val="0"/>
          <w:numId w:val="6"/>
        </w:numPr>
        <w:jc w:val="both"/>
        <w:rPr>
          <w:rFonts w:ascii="Times New Roman" w:hAnsi="Times New Roman" w:cs="Times New Roman"/>
          <w:sz w:val="24"/>
          <w:szCs w:val="24"/>
        </w:rPr>
      </w:pPr>
      <w:r w:rsidRPr="008832CB">
        <w:rPr>
          <w:rFonts w:ascii="Times New Roman" w:hAnsi="Times New Roman" w:cs="Times New Roman"/>
          <w:sz w:val="24"/>
          <w:szCs w:val="24"/>
        </w:rPr>
        <w:t xml:space="preserve">NjQV-ja vlerëson kapacitetet financiare dhe burimet njerëzore që mbështetin ofrimin e shërbimeve. </w:t>
      </w:r>
    </w:p>
    <w:p w14:paraId="717BF8B5" w14:textId="77777777" w:rsidR="008832CB" w:rsidRPr="008832CB" w:rsidRDefault="008832CB" w:rsidP="008832C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Bashkit</w:t>
      </w:r>
      <w:r w:rsidR="00943C80">
        <w:rPr>
          <w:rFonts w:ascii="Times New Roman" w:hAnsi="Times New Roman" w:cs="Times New Roman"/>
          <w:sz w:val="24"/>
          <w:szCs w:val="24"/>
        </w:rPr>
        <w:t>ë</w:t>
      </w:r>
      <w:r>
        <w:rPr>
          <w:rFonts w:ascii="Times New Roman" w:hAnsi="Times New Roman" w:cs="Times New Roman"/>
          <w:sz w:val="24"/>
          <w:szCs w:val="24"/>
        </w:rPr>
        <w:t xml:space="preserve"> hartojn</w:t>
      </w:r>
      <w:r w:rsidR="00943C80">
        <w:rPr>
          <w:rFonts w:ascii="Times New Roman" w:hAnsi="Times New Roman" w:cs="Times New Roman"/>
          <w:sz w:val="24"/>
          <w:szCs w:val="24"/>
        </w:rPr>
        <w:t>ë</w:t>
      </w:r>
      <w:r>
        <w:rPr>
          <w:rFonts w:ascii="Times New Roman" w:hAnsi="Times New Roman" w:cs="Times New Roman"/>
          <w:sz w:val="24"/>
          <w:szCs w:val="24"/>
        </w:rPr>
        <w:t xml:space="preserve"> dhe miratojn</w:t>
      </w:r>
      <w:r w:rsidR="00943C80">
        <w:rPr>
          <w:rFonts w:ascii="Times New Roman" w:hAnsi="Times New Roman" w:cs="Times New Roman"/>
          <w:sz w:val="24"/>
          <w:szCs w:val="24"/>
        </w:rPr>
        <w:t>ë</w:t>
      </w:r>
      <w:r>
        <w:rPr>
          <w:rFonts w:ascii="Times New Roman" w:hAnsi="Times New Roman" w:cs="Times New Roman"/>
          <w:sz w:val="24"/>
          <w:szCs w:val="24"/>
        </w:rPr>
        <w:t>, me vendim t</w:t>
      </w:r>
      <w:r w:rsidR="00943C80">
        <w:rPr>
          <w:rFonts w:ascii="Times New Roman" w:hAnsi="Times New Roman" w:cs="Times New Roman"/>
          <w:sz w:val="24"/>
          <w:szCs w:val="24"/>
        </w:rPr>
        <w:t>ë</w:t>
      </w:r>
      <w:r>
        <w:rPr>
          <w:rFonts w:ascii="Times New Roman" w:hAnsi="Times New Roman" w:cs="Times New Roman"/>
          <w:sz w:val="24"/>
          <w:szCs w:val="24"/>
        </w:rPr>
        <w:t xml:space="preserve"> K</w:t>
      </w:r>
      <w:r w:rsidR="00943C80">
        <w:rPr>
          <w:rFonts w:ascii="Times New Roman" w:hAnsi="Times New Roman" w:cs="Times New Roman"/>
          <w:sz w:val="24"/>
          <w:szCs w:val="24"/>
        </w:rPr>
        <w:t>ë</w:t>
      </w:r>
      <w:r>
        <w:rPr>
          <w:rFonts w:ascii="Times New Roman" w:hAnsi="Times New Roman" w:cs="Times New Roman"/>
          <w:sz w:val="24"/>
          <w:szCs w:val="24"/>
        </w:rPr>
        <w:t>shillit Bashkiak, Planet Sociale tre vjeçare, ku parashikohen projektet e buxhetuaralidhur me sh</w:t>
      </w:r>
      <w:r w:rsidR="00943C80">
        <w:rPr>
          <w:rFonts w:ascii="Times New Roman" w:hAnsi="Times New Roman" w:cs="Times New Roman"/>
          <w:sz w:val="24"/>
          <w:szCs w:val="24"/>
        </w:rPr>
        <w:t>ë</w:t>
      </w:r>
      <w:r>
        <w:rPr>
          <w:rFonts w:ascii="Times New Roman" w:hAnsi="Times New Roman" w:cs="Times New Roman"/>
          <w:sz w:val="24"/>
          <w:szCs w:val="24"/>
        </w:rPr>
        <w:t>rbimet e kujdesit social.</w:t>
      </w:r>
    </w:p>
    <w:p w14:paraId="717BF8B6" w14:textId="77777777" w:rsidR="00426FC9" w:rsidRDefault="008832CB" w:rsidP="008832CB">
      <w:pPr>
        <w:pStyle w:val="ListParagraph"/>
        <w:numPr>
          <w:ilvl w:val="0"/>
          <w:numId w:val="6"/>
        </w:numPr>
        <w:jc w:val="both"/>
        <w:rPr>
          <w:rFonts w:ascii="Times New Roman" w:hAnsi="Times New Roman" w:cs="Times New Roman"/>
          <w:sz w:val="24"/>
          <w:szCs w:val="24"/>
        </w:rPr>
      </w:pPr>
      <w:r w:rsidRPr="008832CB">
        <w:rPr>
          <w:rFonts w:ascii="Times New Roman" w:hAnsi="Times New Roman" w:cs="Times New Roman"/>
          <w:sz w:val="24"/>
          <w:szCs w:val="24"/>
        </w:rPr>
        <w:t>Ministria përgjegjëse për çështjet sociale parashikon në buxhetin e saj fonde për financimin e shërbimeve të kujdesit shoqëror, të cilat u transferohen NjQV-ve ku funksionojnë shërbimet, bazuar në buxhetimin e planeve sociale.</w:t>
      </w:r>
    </w:p>
    <w:p w14:paraId="717BF8B7" w14:textId="77777777" w:rsidR="008832CB" w:rsidRDefault="008832CB" w:rsidP="008832CB">
      <w:pPr>
        <w:ind w:left="360"/>
        <w:jc w:val="both"/>
        <w:rPr>
          <w:rFonts w:ascii="Times New Roman" w:hAnsi="Times New Roman" w:cs="Times New Roman"/>
          <w:sz w:val="24"/>
          <w:szCs w:val="24"/>
        </w:rPr>
      </w:pPr>
      <w:r w:rsidRPr="008832CB">
        <w:rPr>
          <w:rFonts w:ascii="Times New Roman" w:hAnsi="Times New Roman" w:cs="Times New Roman"/>
          <w:sz w:val="24"/>
          <w:szCs w:val="24"/>
        </w:rPr>
        <w:t>Në këtë kuadër, Ministria e Shëndetësisë dhe Mbrojtjes Sociale, shpall thirrjen për aplikime për njësitë e qeverisjes vendore</w:t>
      </w:r>
      <w:r>
        <w:rPr>
          <w:rFonts w:ascii="Times New Roman" w:hAnsi="Times New Roman" w:cs="Times New Roman"/>
          <w:sz w:val="24"/>
          <w:szCs w:val="24"/>
        </w:rPr>
        <w:t xml:space="preserve"> p</w:t>
      </w:r>
      <w:r w:rsidR="00943C80">
        <w:rPr>
          <w:rFonts w:ascii="Times New Roman" w:hAnsi="Times New Roman" w:cs="Times New Roman"/>
          <w:sz w:val="24"/>
          <w:szCs w:val="24"/>
        </w:rPr>
        <w:t>ë</w:t>
      </w:r>
      <w:r>
        <w:rPr>
          <w:rFonts w:ascii="Times New Roman" w:hAnsi="Times New Roman" w:cs="Times New Roman"/>
          <w:sz w:val="24"/>
          <w:szCs w:val="24"/>
        </w:rPr>
        <w:t>r 61 bashkitë kanë të drejtë të paraqesin kërkesat, e cila publikohet n</w:t>
      </w:r>
      <w:r w:rsidR="00943C80">
        <w:rPr>
          <w:rFonts w:ascii="Times New Roman" w:hAnsi="Times New Roman" w:cs="Times New Roman"/>
          <w:sz w:val="24"/>
          <w:szCs w:val="24"/>
        </w:rPr>
        <w:t>ë</w:t>
      </w:r>
      <w:r>
        <w:rPr>
          <w:rFonts w:ascii="Times New Roman" w:hAnsi="Times New Roman" w:cs="Times New Roman"/>
          <w:sz w:val="24"/>
          <w:szCs w:val="24"/>
        </w:rPr>
        <w:t xml:space="preserve"> faqen zyrtare t</w:t>
      </w:r>
      <w:r w:rsidR="00943C80">
        <w:rPr>
          <w:rFonts w:ascii="Times New Roman" w:hAnsi="Times New Roman" w:cs="Times New Roman"/>
          <w:sz w:val="24"/>
          <w:szCs w:val="24"/>
        </w:rPr>
        <w:t>ë</w:t>
      </w:r>
      <w:r>
        <w:rPr>
          <w:rFonts w:ascii="Times New Roman" w:hAnsi="Times New Roman" w:cs="Times New Roman"/>
          <w:sz w:val="24"/>
          <w:szCs w:val="24"/>
        </w:rPr>
        <w:t xml:space="preserve"> MSHMS-s</w:t>
      </w:r>
      <w:r w:rsidR="00943C80">
        <w:rPr>
          <w:rFonts w:ascii="Times New Roman" w:hAnsi="Times New Roman" w:cs="Times New Roman"/>
          <w:sz w:val="24"/>
          <w:szCs w:val="24"/>
        </w:rPr>
        <w:t>ë</w:t>
      </w:r>
      <w:r>
        <w:rPr>
          <w:rFonts w:ascii="Times New Roman" w:hAnsi="Times New Roman" w:cs="Times New Roman"/>
          <w:sz w:val="24"/>
          <w:szCs w:val="24"/>
        </w:rPr>
        <w:t>, n</w:t>
      </w:r>
      <w:r w:rsidR="00943C80">
        <w:rPr>
          <w:rFonts w:ascii="Times New Roman" w:hAnsi="Times New Roman" w:cs="Times New Roman"/>
          <w:sz w:val="24"/>
          <w:szCs w:val="24"/>
        </w:rPr>
        <w:t>ë</w:t>
      </w:r>
      <w:r>
        <w:rPr>
          <w:rFonts w:ascii="Times New Roman" w:hAnsi="Times New Roman" w:cs="Times New Roman"/>
          <w:sz w:val="24"/>
          <w:szCs w:val="24"/>
        </w:rPr>
        <w:t xml:space="preserve"> linkun: </w:t>
      </w:r>
      <w:hyperlink r:id="rId7" w:history="1">
        <w:r w:rsidR="00A572E4" w:rsidRPr="00233990">
          <w:rPr>
            <w:rStyle w:val="Hyperlink"/>
            <w:rFonts w:ascii="Times New Roman" w:hAnsi="Times New Roman" w:cs="Times New Roman"/>
            <w:sz w:val="24"/>
            <w:szCs w:val="24"/>
          </w:rPr>
          <w:t>https://shendetesia.gov.al/njoftime-2/</w:t>
        </w:r>
      </w:hyperlink>
      <w:r w:rsidR="00A572E4">
        <w:rPr>
          <w:rFonts w:ascii="Times New Roman" w:hAnsi="Times New Roman" w:cs="Times New Roman"/>
          <w:sz w:val="24"/>
          <w:szCs w:val="24"/>
        </w:rPr>
        <w:t xml:space="preserve">. </w:t>
      </w:r>
    </w:p>
    <w:p w14:paraId="717BF8B8" w14:textId="77777777" w:rsidR="008832CB" w:rsidRDefault="008832CB" w:rsidP="00021D38">
      <w:pPr>
        <w:jc w:val="both"/>
        <w:rPr>
          <w:rFonts w:ascii="Times New Roman" w:hAnsi="Times New Roman" w:cs="Times New Roman"/>
          <w:sz w:val="24"/>
          <w:szCs w:val="24"/>
        </w:rPr>
      </w:pPr>
    </w:p>
    <w:p w14:paraId="717BF8B9" w14:textId="77777777" w:rsidR="002F0A26" w:rsidRPr="002F0A26" w:rsidRDefault="002F0A26" w:rsidP="002F0A26">
      <w:pPr>
        <w:spacing w:after="200" w:line="276" w:lineRule="auto"/>
        <w:rPr>
          <w:rFonts w:ascii="Times New Roman" w:eastAsia="Calibri" w:hAnsi="Times New Roman" w:cs="Times New Roman"/>
          <w:b/>
          <w:sz w:val="24"/>
          <w:szCs w:val="24"/>
        </w:rPr>
      </w:pPr>
      <w:r w:rsidRPr="002F0A26">
        <w:rPr>
          <w:rFonts w:ascii="Times New Roman" w:eastAsia="Calibri" w:hAnsi="Times New Roman" w:cs="Times New Roman"/>
          <w:b/>
          <w:sz w:val="24"/>
          <w:szCs w:val="24"/>
        </w:rPr>
        <w:t>Programi i mbrojtjes së veçantë nga shteti, për gratë e papuna, me tre apo më shumë fëmijë të moshës deri në 18 vjeç</w:t>
      </w:r>
    </w:p>
    <w:p w14:paraId="717BF8BA" w14:textId="77777777" w:rsidR="002F0A26" w:rsidRPr="002F0A26" w:rsidRDefault="002F0A26" w:rsidP="002F0A26">
      <w:pPr>
        <w:spacing w:after="200" w:line="276" w:lineRule="auto"/>
        <w:jc w:val="both"/>
        <w:rPr>
          <w:rFonts w:ascii="Times New Roman" w:eastAsia="Calibri" w:hAnsi="Times New Roman" w:cs="Times New Roman"/>
          <w:sz w:val="24"/>
          <w:szCs w:val="24"/>
        </w:rPr>
      </w:pPr>
      <w:r w:rsidRPr="002F0A26">
        <w:rPr>
          <w:rFonts w:ascii="Times New Roman" w:eastAsia="Calibri" w:hAnsi="Times New Roman" w:cs="Times New Roman"/>
          <w:sz w:val="24"/>
          <w:szCs w:val="24"/>
        </w:rPr>
        <w:t>Shërbimi elektronik "Aplikim për përfitim nga programi i mbrojtjes së veçantë nga shteti për gratë e papuna me tre apo më shumë fëmijë të moshës deri në 18 vjeç" ju mundëson të gjithë grave të papuna me tre apo më shumë fëmijë të moshës deri në 18 vjeç, ku njëri prej fëmijëve është nën moshën 5 vjeç dhe familja ka të ardhura nën 100,000 (njëqind mijë) lekë në muaj, njohjen si periudhë sigurimi për efekt përfitimi pensioni pleqërie dhe barrëlindjeje, periudhën e kujdesit ndaj fëmijës deri në moshën 5-vjeçare.</w:t>
      </w:r>
    </w:p>
    <w:p w14:paraId="717BF8BB" w14:textId="77777777" w:rsidR="002F0A26" w:rsidRPr="002F0A26" w:rsidRDefault="002F0A26" w:rsidP="002F0A26">
      <w:pPr>
        <w:spacing w:after="200" w:line="276" w:lineRule="auto"/>
        <w:jc w:val="both"/>
        <w:rPr>
          <w:rFonts w:ascii="Times New Roman" w:eastAsia="Calibri" w:hAnsi="Times New Roman" w:cs="Times New Roman"/>
          <w:sz w:val="24"/>
          <w:szCs w:val="24"/>
        </w:rPr>
      </w:pPr>
      <w:r w:rsidRPr="002F0A26">
        <w:rPr>
          <w:rFonts w:ascii="Times New Roman" w:eastAsia="Calibri" w:hAnsi="Times New Roman" w:cs="Times New Roman"/>
          <w:sz w:val="24"/>
          <w:szCs w:val="24"/>
        </w:rPr>
        <w:t xml:space="preserve">Hyr në portalin E-Albania, identifikohu si Qytetar, vendos numrin personal të kartës së identitetit dhe zgjidh shërbimin “Aplikim për përfitim nga programi i mbrojtjes së veçantë nga shteti për gratë e papuna me tre apo më shumë fëmijë të moshës deri në 18 vjeç”. Pasi zgjedh këtë shërbim të shfaqet i gjithë informacioni përfitimin nga programi i mbrojtjes së veçantë nga shteti. </w:t>
      </w:r>
    </w:p>
    <w:p w14:paraId="717BF8BC" w14:textId="77777777" w:rsidR="002F0A26" w:rsidRPr="002F0A26" w:rsidRDefault="002F0A26" w:rsidP="002F0A26">
      <w:pPr>
        <w:spacing w:after="200" w:line="276" w:lineRule="auto"/>
        <w:jc w:val="both"/>
        <w:rPr>
          <w:rFonts w:ascii="Times New Roman" w:eastAsia="Calibri" w:hAnsi="Times New Roman" w:cs="Times New Roman"/>
          <w:sz w:val="24"/>
          <w:szCs w:val="24"/>
        </w:rPr>
      </w:pPr>
      <w:r w:rsidRPr="002F0A26">
        <w:rPr>
          <w:rFonts w:ascii="Times New Roman" w:eastAsia="Calibri" w:hAnsi="Times New Roman" w:cs="Times New Roman"/>
          <w:iCs/>
          <w:sz w:val="24"/>
          <w:szCs w:val="24"/>
        </w:rPr>
        <w:t>Për këtë shërbim nuk nevojitet asnjë dokumentacion shoqërues dhe koha e marrjes së shërbimit është e menjëhershme.</w:t>
      </w:r>
    </w:p>
    <w:p w14:paraId="717BF8BD" w14:textId="77777777" w:rsidR="002F0A26" w:rsidRDefault="002F0A26" w:rsidP="002F0A26">
      <w:pPr>
        <w:spacing w:after="200" w:line="276" w:lineRule="auto"/>
        <w:jc w:val="both"/>
        <w:rPr>
          <w:rFonts w:ascii="Times New Roman" w:eastAsia="Calibri" w:hAnsi="Times New Roman" w:cs="Times New Roman"/>
          <w:sz w:val="24"/>
          <w:szCs w:val="24"/>
        </w:rPr>
      </w:pPr>
      <w:r w:rsidRPr="002F0A26">
        <w:rPr>
          <w:rFonts w:ascii="Times New Roman" w:eastAsia="Calibri" w:hAnsi="Times New Roman" w:cs="Times New Roman"/>
          <w:sz w:val="24"/>
          <w:szCs w:val="24"/>
        </w:rPr>
        <w:t>Nëse kriteret e përfitimit nga ky program janë plotësuar, menjëherë mesazhi I konfirmimit të përfitimit nga ky program.</w:t>
      </w:r>
    </w:p>
    <w:p w14:paraId="2AF97FE9" w14:textId="77777777" w:rsidR="00946A41" w:rsidRDefault="00946A41" w:rsidP="002F0A26">
      <w:pPr>
        <w:spacing w:after="200" w:line="276" w:lineRule="auto"/>
        <w:jc w:val="both"/>
        <w:rPr>
          <w:rFonts w:ascii="Times New Roman" w:eastAsia="Calibri" w:hAnsi="Times New Roman" w:cs="Times New Roman"/>
          <w:b/>
          <w:sz w:val="24"/>
          <w:szCs w:val="24"/>
        </w:rPr>
      </w:pPr>
    </w:p>
    <w:p w14:paraId="717BF8BE" w14:textId="12964C4A" w:rsidR="002F0A26" w:rsidRPr="002F0A26" w:rsidRDefault="002F0A26" w:rsidP="002F0A26">
      <w:pPr>
        <w:spacing w:after="200" w:line="276" w:lineRule="auto"/>
        <w:jc w:val="both"/>
        <w:rPr>
          <w:rFonts w:ascii="Times New Roman" w:eastAsia="Calibri" w:hAnsi="Times New Roman" w:cs="Times New Roman"/>
          <w:b/>
          <w:sz w:val="24"/>
          <w:szCs w:val="24"/>
        </w:rPr>
      </w:pPr>
      <w:r w:rsidRPr="002F0A26">
        <w:rPr>
          <w:rFonts w:ascii="Times New Roman" w:eastAsia="Calibri" w:hAnsi="Times New Roman" w:cs="Times New Roman"/>
          <w:b/>
          <w:sz w:val="24"/>
          <w:szCs w:val="24"/>
        </w:rPr>
        <w:t xml:space="preserve">BONUSI I BEBES </w:t>
      </w:r>
    </w:p>
    <w:p w14:paraId="717BF8BF" w14:textId="77777777" w:rsidR="002F0A26" w:rsidRDefault="002F0A26" w:rsidP="002F0A26">
      <w:pPr>
        <w:jc w:val="both"/>
        <w:rPr>
          <w:rFonts w:ascii="Times New Roman" w:hAnsi="Times New Roman" w:cs="Times New Roman"/>
          <w:sz w:val="24"/>
          <w:szCs w:val="24"/>
        </w:rPr>
      </w:pPr>
      <w:r w:rsidRPr="002F0A26">
        <w:rPr>
          <w:rFonts w:ascii="Times New Roman" w:hAnsi="Times New Roman" w:cs="Times New Roman"/>
          <w:sz w:val="24"/>
          <w:szCs w:val="24"/>
        </w:rPr>
        <w:t>Prindi/Prindërit e foshnjës së porsalindur do të paraqiten për tërheqjen e çekut të bebes pranë Shërbimit Social Shtetëror në rastin kur lindja e fëmijës ka ndodhur në shërbimin spitalor jopublik të licensuar sipas legjislacionit në fuqi dhe në rastin kur fëmija është lindur jashtë territorit të Shqipërisë.</w:t>
      </w:r>
    </w:p>
    <w:p w14:paraId="717BF8C0" w14:textId="77777777" w:rsidR="002F0A26" w:rsidRPr="002F0A26" w:rsidRDefault="002F0A26" w:rsidP="002F0A26">
      <w:pPr>
        <w:rPr>
          <w:rFonts w:ascii="Times New Roman" w:hAnsi="Times New Roman" w:cs="Times New Roman"/>
          <w:sz w:val="24"/>
          <w:szCs w:val="24"/>
        </w:rPr>
      </w:pPr>
      <w:r w:rsidRPr="002F0A26">
        <w:rPr>
          <w:rFonts w:ascii="Times New Roman" w:hAnsi="Times New Roman" w:cs="Times New Roman"/>
          <w:sz w:val="24"/>
          <w:szCs w:val="24"/>
        </w:rPr>
        <w:lastRenderedPageBreak/>
        <w:t>Në të dyja rastet prindi/prindërit e fëmijës duhet të paraqesin pranë Shërbimit Social Shtetëror dokumentat e mëposhtme:</w:t>
      </w:r>
      <w:r w:rsidRPr="002F0A26">
        <w:rPr>
          <w:rFonts w:ascii="Times New Roman" w:hAnsi="Times New Roman" w:cs="Times New Roman"/>
          <w:sz w:val="24"/>
          <w:szCs w:val="24"/>
        </w:rPr>
        <w:br/>
        <w:t>a) Certifikatë e lindjes</w:t>
      </w:r>
      <w:r w:rsidRPr="002F0A26">
        <w:rPr>
          <w:rFonts w:ascii="Times New Roman" w:hAnsi="Times New Roman" w:cs="Times New Roman"/>
          <w:sz w:val="24"/>
          <w:szCs w:val="24"/>
        </w:rPr>
        <w:br/>
        <w:t>b) Certifikatë familjare</w:t>
      </w:r>
      <w:r w:rsidRPr="002F0A26">
        <w:rPr>
          <w:rFonts w:ascii="Times New Roman" w:hAnsi="Times New Roman" w:cs="Times New Roman"/>
          <w:sz w:val="24"/>
          <w:szCs w:val="24"/>
        </w:rPr>
        <w:br/>
        <w:t>c) Fotokopje të mjeteve të identifikimit të të dy prindërve;</w:t>
      </w:r>
    </w:p>
    <w:p w14:paraId="717BF8C1" w14:textId="77777777" w:rsidR="002F0A26" w:rsidRPr="002F0A26" w:rsidRDefault="002F0A26" w:rsidP="002F0A26">
      <w:pPr>
        <w:jc w:val="both"/>
        <w:rPr>
          <w:rFonts w:ascii="Times New Roman" w:hAnsi="Times New Roman" w:cs="Times New Roman"/>
          <w:sz w:val="24"/>
          <w:szCs w:val="24"/>
        </w:rPr>
      </w:pPr>
      <w:r w:rsidRPr="002F0A26">
        <w:rPr>
          <w:rFonts w:ascii="Times New Roman" w:hAnsi="Times New Roman" w:cs="Times New Roman"/>
          <w:sz w:val="24"/>
          <w:szCs w:val="24"/>
        </w:rPr>
        <w:t>Në rast së fëmijët kanë lindur në Spital Jo Publik certifikata personale dhe familjare duhet të kenë në fund shënimin “Lindje në institucion jopublik (emri i institucionit), lëshohet për efekt të përfitimit të ndihmës së menjëhershme financiare” (Bonusi).</w:t>
      </w:r>
    </w:p>
    <w:p w14:paraId="717BF8C2" w14:textId="77777777" w:rsidR="002F0A26" w:rsidRPr="002F0A26" w:rsidRDefault="002F0A26" w:rsidP="002F0A26">
      <w:pPr>
        <w:jc w:val="both"/>
        <w:rPr>
          <w:rFonts w:ascii="Times New Roman" w:hAnsi="Times New Roman" w:cs="Times New Roman"/>
          <w:sz w:val="24"/>
          <w:szCs w:val="24"/>
        </w:rPr>
      </w:pPr>
      <w:r w:rsidRPr="002F0A26">
        <w:rPr>
          <w:rFonts w:ascii="Times New Roman" w:hAnsi="Times New Roman" w:cs="Times New Roman"/>
          <w:sz w:val="24"/>
          <w:szCs w:val="24"/>
        </w:rPr>
        <w:t>Në rast së fëmijët kanë lindur jashtë territorit të Shqipërisë certifikata e lindjes dhe familjare duhet të kenë në fund shënimin “Lindje jashtë shtetit, nr… akti, datë…, muaj…, viti, vendin ku ka ndodhur lindja, lëshohet për efekt të përfitimit të ndihmës së menjëhershme financiare, regjistruar brenda afatit 90-ditor (Bonusi).</w:t>
      </w:r>
    </w:p>
    <w:p w14:paraId="717BF8C3" w14:textId="77777777" w:rsidR="002F0A26" w:rsidRDefault="002F0A26" w:rsidP="002F0A26">
      <w:pPr>
        <w:jc w:val="both"/>
        <w:rPr>
          <w:rFonts w:ascii="Times New Roman" w:hAnsi="Times New Roman" w:cs="Times New Roman"/>
          <w:sz w:val="24"/>
          <w:szCs w:val="24"/>
        </w:rPr>
      </w:pPr>
      <w:r w:rsidRPr="002F0A26">
        <w:rPr>
          <w:rFonts w:ascii="Times New Roman" w:hAnsi="Times New Roman" w:cs="Times New Roman"/>
          <w:sz w:val="24"/>
          <w:szCs w:val="24"/>
        </w:rPr>
        <w:t>Tërheqja e çekut bëhet personalisht vetëm nga prindi/prindërit dhe afati është 1 vit kalendarik nga dita e lindjes së foshnjës, për foshnjat e lindura brenda ose jashtë shtetit.</w:t>
      </w:r>
    </w:p>
    <w:p w14:paraId="717BF8C4" w14:textId="77777777" w:rsidR="002F0A26" w:rsidRDefault="002F0A26" w:rsidP="002F0A26">
      <w:pPr>
        <w:jc w:val="both"/>
        <w:rPr>
          <w:rFonts w:ascii="Times New Roman" w:hAnsi="Times New Roman" w:cs="Times New Roman"/>
          <w:sz w:val="24"/>
          <w:szCs w:val="24"/>
        </w:rPr>
      </w:pPr>
    </w:p>
    <w:p w14:paraId="717BF8C5" w14:textId="42A6E3D3" w:rsidR="002F0A26" w:rsidRPr="00943C80" w:rsidRDefault="002F0A26" w:rsidP="002F0A26">
      <w:pPr>
        <w:jc w:val="both"/>
        <w:rPr>
          <w:rFonts w:ascii="Times New Roman" w:hAnsi="Times New Roman" w:cs="Times New Roman"/>
          <w:b/>
          <w:sz w:val="24"/>
          <w:szCs w:val="24"/>
        </w:rPr>
      </w:pPr>
      <w:r w:rsidRPr="00943C80">
        <w:rPr>
          <w:rFonts w:ascii="Times New Roman" w:hAnsi="Times New Roman" w:cs="Times New Roman"/>
          <w:b/>
          <w:sz w:val="24"/>
          <w:szCs w:val="24"/>
        </w:rPr>
        <w:t>ND</w:t>
      </w:r>
      <w:r w:rsidR="00946A41">
        <w:rPr>
          <w:rFonts w:ascii="Times New Roman" w:hAnsi="Times New Roman" w:cs="Times New Roman"/>
          <w:b/>
          <w:sz w:val="24"/>
          <w:szCs w:val="24"/>
        </w:rPr>
        <w:t>Ë</w:t>
      </w:r>
      <w:r w:rsidRPr="00943C80">
        <w:rPr>
          <w:rFonts w:ascii="Times New Roman" w:hAnsi="Times New Roman" w:cs="Times New Roman"/>
          <w:b/>
          <w:sz w:val="24"/>
          <w:szCs w:val="24"/>
        </w:rPr>
        <w:t>RRMARRJET SOCIALE</w:t>
      </w:r>
    </w:p>
    <w:p w14:paraId="717BF8C6" w14:textId="77777777" w:rsidR="00943C80" w:rsidRPr="00943C80" w:rsidRDefault="00943C80" w:rsidP="002F0A26">
      <w:pPr>
        <w:jc w:val="both"/>
        <w:rPr>
          <w:rFonts w:ascii="Times New Roman" w:hAnsi="Times New Roman" w:cs="Times New Roman"/>
          <w:b/>
          <w:sz w:val="24"/>
          <w:szCs w:val="24"/>
        </w:rPr>
      </w:pPr>
      <w:r>
        <w:rPr>
          <w:rFonts w:ascii="Times New Roman" w:hAnsi="Times New Roman" w:cs="Times New Roman"/>
          <w:sz w:val="24"/>
          <w:szCs w:val="24"/>
        </w:rPr>
        <w:t xml:space="preserve"> </w:t>
      </w:r>
      <w:r w:rsidRPr="00943C80">
        <w:rPr>
          <w:rFonts w:ascii="Times New Roman" w:hAnsi="Times New Roman" w:cs="Times New Roman"/>
          <w:b/>
          <w:sz w:val="24"/>
          <w:szCs w:val="24"/>
        </w:rPr>
        <w:t>Thirrja p</w:t>
      </w:r>
      <w:r>
        <w:rPr>
          <w:rFonts w:ascii="Times New Roman" w:hAnsi="Times New Roman" w:cs="Times New Roman"/>
          <w:b/>
          <w:sz w:val="24"/>
          <w:szCs w:val="24"/>
        </w:rPr>
        <w:t>ë</w:t>
      </w:r>
      <w:r w:rsidRPr="00943C80">
        <w:rPr>
          <w:rFonts w:ascii="Times New Roman" w:hAnsi="Times New Roman" w:cs="Times New Roman"/>
          <w:b/>
          <w:sz w:val="24"/>
          <w:szCs w:val="24"/>
        </w:rPr>
        <w:t>r financim</w:t>
      </w:r>
    </w:p>
    <w:p w14:paraId="717BF8C7" w14:textId="77777777" w:rsidR="002F0A26" w:rsidRDefault="002F0A26" w:rsidP="002F0A26">
      <w:pPr>
        <w:jc w:val="both"/>
        <w:rPr>
          <w:rFonts w:ascii="Times New Roman" w:hAnsi="Times New Roman" w:cs="Times New Roman"/>
          <w:sz w:val="24"/>
          <w:szCs w:val="24"/>
        </w:rPr>
      </w:pPr>
      <w:r>
        <w:rPr>
          <w:rFonts w:ascii="Times New Roman" w:hAnsi="Times New Roman" w:cs="Times New Roman"/>
          <w:sz w:val="24"/>
          <w:szCs w:val="24"/>
        </w:rPr>
        <w:t>T</w:t>
      </w:r>
      <w:r w:rsidRPr="002F0A26">
        <w:rPr>
          <w:rFonts w:ascii="Times New Roman" w:hAnsi="Times New Roman" w:cs="Times New Roman"/>
          <w:sz w:val="24"/>
          <w:szCs w:val="24"/>
        </w:rPr>
        <w:t>hirrj</w:t>
      </w:r>
      <w:r>
        <w:rPr>
          <w:rFonts w:ascii="Times New Roman" w:hAnsi="Times New Roman" w:cs="Times New Roman"/>
          <w:sz w:val="24"/>
          <w:szCs w:val="24"/>
        </w:rPr>
        <w:t>a</w:t>
      </w:r>
      <w:r w:rsidRPr="002F0A26">
        <w:rPr>
          <w:rFonts w:ascii="Times New Roman" w:hAnsi="Times New Roman" w:cs="Times New Roman"/>
          <w:sz w:val="24"/>
          <w:szCs w:val="24"/>
        </w:rPr>
        <w:t xml:space="preserve"> për aplikim, për financimin e subjekteve që kanë marrë statusin e ndërmarrjeve sociale, të miratuara nga Ministria e Shën</w:t>
      </w:r>
      <w:r w:rsidR="00943C80">
        <w:rPr>
          <w:rFonts w:ascii="Times New Roman" w:hAnsi="Times New Roman" w:cs="Times New Roman"/>
          <w:sz w:val="24"/>
          <w:szCs w:val="24"/>
        </w:rPr>
        <w:t xml:space="preserve">detësisë dhe Mbrojtjes Sociale, </w:t>
      </w:r>
      <w:r w:rsidRPr="002F0A26">
        <w:rPr>
          <w:rFonts w:ascii="Times New Roman" w:hAnsi="Times New Roman" w:cs="Times New Roman"/>
          <w:sz w:val="24"/>
          <w:szCs w:val="24"/>
        </w:rPr>
        <w:t>shërben për të mbështetur financiarisht, nëpërmjet dy formave të subvencionit, organizatat jofitmiprurëse, të cilat kanë statusin e Ndërmarrjes Sociale, që synojnë ofrimin e shërbimeve dhe duhet të kontribuojë në hapjen e vendeve të reja të punës, duke punësuar persona nga lista e grupeve të pafavorizuara, ku jo më pak se 50% e të punësuarve të jenë pjesë e programit të daljes nga skema e Ndihmës Ekonomike, tashmë të miratuara me Vendim të Këshillit të Ministrave nr 174/2023.</w:t>
      </w:r>
    </w:p>
    <w:p w14:paraId="717BF8C8" w14:textId="77777777" w:rsidR="002F0A26" w:rsidRDefault="00943C80" w:rsidP="002F0A26">
      <w:pPr>
        <w:jc w:val="both"/>
        <w:rPr>
          <w:rFonts w:ascii="Times New Roman" w:hAnsi="Times New Roman" w:cs="Times New Roman"/>
          <w:sz w:val="24"/>
          <w:szCs w:val="24"/>
        </w:rPr>
      </w:pPr>
      <w:r>
        <w:rPr>
          <w:rFonts w:ascii="Times New Roman" w:hAnsi="Times New Roman" w:cs="Times New Roman"/>
          <w:sz w:val="24"/>
          <w:szCs w:val="24"/>
        </w:rPr>
        <w:t>Thirrja për financim gjendet në linkun më poshtë:</w:t>
      </w:r>
    </w:p>
    <w:p w14:paraId="717BF8C9" w14:textId="77777777" w:rsidR="002F0A26" w:rsidRPr="002F0A26" w:rsidRDefault="0001147E" w:rsidP="002F0A26">
      <w:pPr>
        <w:jc w:val="both"/>
        <w:rPr>
          <w:rFonts w:ascii="Times New Roman" w:hAnsi="Times New Roman" w:cs="Times New Roman"/>
          <w:sz w:val="24"/>
          <w:szCs w:val="24"/>
        </w:rPr>
      </w:pPr>
      <w:hyperlink r:id="rId8" w:history="1">
        <w:r w:rsidR="002F0A26" w:rsidRPr="003109A0">
          <w:rPr>
            <w:rStyle w:val="Hyperlink"/>
            <w:rFonts w:ascii="Times New Roman" w:hAnsi="Times New Roman" w:cs="Times New Roman"/>
            <w:sz w:val="24"/>
            <w:szCs w:val="24"/>
          </w:rPr>
          <w:t>https://shendetesia.gov.al/thirrje-per-aplikime-per-financimin-e-subjeketeve-qe-kane-marre-statusin-e-ndermarrjeve-sociale/</w:t>
        </w:r>
      </w:hyperlink>
      <w:r w:rsidR="002F0A26">
        <w:rPr>
          <w:rFonts w:ascii="Times New Roman" w:hAnsi="Times New Roman" w:cs="Times New Roman"/>
          <w:sz w:val="24"/>
          <w:szCs w:val="24"/>
        </w:rPr>
        <w:t xml:space="preserve"> </w:t>
      </w:r>
    </w:p>
    <w:p w14:paraId="717BF8CA" w14:textId="77777777" w:rsidR="00943C80" w:rsidRDefault="00943C80" w:rsidP="00943C80">
      <w:pPr>
        <w:jc w:val="both"/>
        <w:rPr>
          <w:rFonts w:ascii="Times New Roman" w:hAnsi="Times New Roman" w:cs="Times New Roman"/>
          <w:sz w:val="24"/>
          <w:szCs w:val="24"/>
        </w:rPr>
      </w:pPr>
      <w:r w:rsidRPr="00943C80">
        <w:rPr>
          <w:rFonts w:ascii="Times New Roman" w:hAnsi="Times New Roman" w:cs="Times New Roman"/>
          <w:b/>
          <w:sz w:val="24"/>
          <w:szCs w:val="24"/>
        </w:rPr>
        <w:t>Thirrja p</w:t>
      </w:r>
      <w:r>
        <w:rPr>
          <w:rFonts w:ascii="Times New Roman" w:hAnsi="Times New Roman" w:cs="Times New Roman"/>
          <w:b/>
          <w:sz w:val="24"/>
          <w:szCs w:val="24"/>
        </w:rPr>
        <w:t>ë</w:t>
      </w:r>
      <w:r w:rsidRPr="00943C80">
        <w:rPr>
          <w:rFonts w:ascii="Times New Roman" w:hAnsi="Times New Roman" w:cs="Times New Roman"/>
          <w:b/>
          <w:sz w:val="24"/>
          <w:szCs w:val="24"/>
        </w:rPr>
        <w:t>r aplikim p</w:t>
      </w:r>
      <w:r>
        <w:rPr>
          <w:rFonts w:ascii="Times New Roman" w:hAnsi="Times New Roman" w:cs="Times New Roman"/>
          <w:b/>
          <w:sz w:val="24"/>
          <w:szCs w:val="24"/>
        </w:rPr>
        <w:t>ë</w:t>
      </w:r>
      <w:r w:rsidRPr="00943C80">
        <w:rPr>
          <w:rFonts w:ascii="Times New Roman" w:hAnsi="Times New Roman" w:cs="Times New Roman"/>
          <w:b/>
          <w:sz w:val="24"/>
          <w:szCs w:val="24"/>
        </w:rPr>
        <w:t>r marrje statusi t</w:t>
      </w:r>
      <w:r>
        <w:rPr>
          <w:rFonts w:ascii="Times New Roman" w:hAnsi="Times New Roman" w:cs="Times New Roman"/>
          <w:b/>
          <w:sz w:val="24"/>
          <w:szCs w:val="24"/>
        </w:rPr>
        <w:t>ë</w:t>
      </w:r>
      <w:r w:rsidRPr="00943C80">
        <w:rPr>
          <w:rFonts w:ascii="Times New Roman" w:hAnsi="Times New Roman" w:cs="Times New Roman"/>
          <w:b/>
          <w:sz w:val="24"/>
          <w:szCs w:val="24"/>
        </w:rPr>
        <w:t xml:space="preserve"> nd</w:t>
      </w:r>
      <w:r>
        <w:rPr>
          <w:rFonts w:ascii="Times New Roman" w:hAnsi="Times New Roman" w:cs="Times New Roman"/>
          <w:b/>
          <w:sz w:val="24"/>
          <w:szCs w:val="24"/>
        </w:rPr>
        <w:t>ë</w:t>
      </w:r>
      <w:r w:rsidRPr="00943C80">
        <w:rPr>
          <w:rFonts w:ascii="Times New Roman" w:hAnsi="Times New Roman" w:cs="Times New Roman"/>
          <w:b/>
          <w:sz w:val="24"/>
          <w:szCs w:val="24"/>
        </w:rPr>
        <w:t>rrmarrjes sociale</w:t>
      </w:r>
      <w:r>
        <w:rPr>
          <w:rFonts w:ascii="Times New Roman" w:hAnsi="Times New Roman" w:cs="Times New Roman"/>
          <w:sz w:val="24"/>
          <w:szCs w:val="24"/>
        </w:rPr>
        <w:t xml:space="preserve"> gjendet në linkun më poshtë:</w:t>
      </w:r>
    </w:p>
    <w:p w14:paraId="717BF8CB" w14:textId="77777777" w:rsidR="00943C80" w:rsidRDefault="0001147E" w:rsidP="00943C80">
      <w:pPr>
        <w:jc w:val="both"/>
        <w:rPr>
          <w:rFonts w:ascii="Times New Roman" w:hAnsi="Times New Roman" w:cs="Times New Roman"/>
          <w:sz w:val="24"/>
          <w:szCs w:val="24"/>
        </w:rPr>
      </w:pPr>
      <w:hyperlink r:id="rId9" w:history="1">
        <w:r w:rsidR="00943C80" w:rsidRPr="003109A0">
          <w:rPr>
            <w:rStyle w:val="Hyperlink"/>
            <w:rFonts w:ascii="Times New Roman" w:hAnsi="Times New Roman" w:cs="Times New Roman"/>
            <w:sz w:val="24"/>
            <w:szCs w:val="24"/>
          </w:rPr>
          <w:t>https://shendetesia.gov.al/apliko-per-statusin-e-ndermarrjes-sociale/</w:t>
        </w:r>
      </w:hyperlink>
    </w:p>
    <w:p w14:paraId="717BF8CC" w14:textId="77777777" w:rsidR="00943C80" w:rsidRPr="008832CB" w:rsidRDefault="00943C80" w:rsidP="00943C80">
      <w:pPr>
        <w:jc w:val="both"/>
        <w:rPr>
          <w:rFonts w:ascii="Times New Roman" w:hAnsi="Times New Roman" w:cs="Times New Roman"/>
          <w:sz w:val="24"/>
          <w:szCs w:val="24"/>
        </w:rPr>
      </w:pPr>
    </w:p>
    <w:sectPr w:rsidR="00943C80" w:rsidRPr="00883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96C"/>
    <w:multiLevelType w:val="hybridMultilevel"/>
    <w:tmpl w:val="3EC68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3213F"/>
    <w:multiLevelType w:val="multilevel"/>
    <w:tmpl w:val="32567066"/>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86CC1"/>
    <w:multiLevelType w:val="multilevel"/>
    <w:tmpl w:val="0B7CC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B4954"/>
    <w:multiLevelType w:val="multilevel"/>
    <w:tmpl w:val="9B14B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53A77"/>
    <w:multiLevelType w:val="hybridMultilevel"/>
    <w:tmpl w:val="320667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C049D"/>
    <w:multiLevelType w:val="multilevel"/>
    <w:tmpl w:val="4F42F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5E39F9"/>
    <w:multiLevelType w:val="hybridMultilevel"/>
    <w:tmpl w:val="48381B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092DB6"/>
    <w:multiLevelType w:val="multilevel"/>
    <w:tmpl w:val="A744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A2613"/>
    <w:multiLevelType w:val="multilevel"/>
    <w:tmpl w:val="9BD6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CA25EC"/>
    <w:multiLevelType w:val="multilevel"/>
    <w:tmpl w:val="28FEF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277E47"/>
    <w:multiLevelType w:val="multilevel"/>
    <w:tmpl w:val="74AE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D83A53"/>
    <w:multiLevelType w:val="hybridMultilevel"/>
    <w:tmpl w:val="A3568F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40602C"/>
    <w:multiLevelType w:val="hybridMultilevel"/>
    <w:tmpl w:val="7C6A6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53390">
    <w:abstractNumId w:val="0"/>
  </w:num>
  <w:num w:numId="2" w16cid:durableId="850871142">
    <w:abstractNumId w:val="6"/>
  </w:num>
  <w:num w:numId="3" w16cid:durableId="548417861">
    <w:abstractNumId w:val="10"/>
  </w:num>
  <w:num w:numId="4" w16cid:durableId="1262683549">
    <w:abstractNumId w:val="1"/>
  </w:num>
  <w:num w:numId="5" w16cid:durableId="1501043454">
    <w:abstractNumId w:val="12"/>
  </w:num>
  <w:num w:numId="6" w16cid:durableId="2083945241">
    <w:abstractNumId w:val="4"/>
  </w:num>
  <w:num w:numId="7" w16cid:durableId="167215017">
    <w:abstractNumId w:val="2"/>
  </w:num>
  <w:num w:numId="8" w16cid:durableId="720055617">
    <w:abstractNumId w:val="11"/>
  </w:num>
  <w:num w:numId="9" w16cid:durableId="1550728082">
    <w:abstractNumId w:val="7"/>
  </w:num>
  <w:num w:numId="10" w16cid:durableId="58601212">
    <w:abstractNumId w:val="3"/>
  </w:num>
  <w:num w:numId="11" w16cid:durableId="1666283651">
    <w:abstractNumId w:val="8"/>
  </w:num>
  <w:num w:numId="12" w16cid:durableId="1150246145">
    <w:abstractNumId w:val="5"/>
  </w:num>
  <w:num w:numId="13" w16cid:durableId="5979824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A41"/>
    <w:rsid w:val="0001147E"/>
    <w:rsid w:val="00021D38"/>
    <w:rsid w:val="000B7C30"/>
    <w:rsid w:val="002C5040"/>
    <w:rsid w:val="002F0A26"/>
    <w:rsid w:val="002F749E"/>
    <w:rsid w:val="00317057"/>
    <w:rsid w:val="003228FD"/>
    <w:rsid w:val="0032517A"/>
    <w:rsid w:val="00336957"/>
    <w:rsid w:val="00357BAE"/>
    <w:rsid w:val="00381470"/>
    <w:rsid w:val="00402E84"/>
    <w:rsid w:val="00426FC9"/>
    <w:rsid w:val="004416BF"/>
    <w:rsid w:val="004E5713"/>
    <w:rsid w:val="00516616"/>
    <w:rsid w:val="00522560"/>
    <w:rsid w:val="00535CF2"/>
    <w:rsid w:val="005A5DEB"/>
    <w:rsid w:val="005E7930"/>
    <w:rsid w:val="00640E35"/>
    <w:rsid w:val="00662A27"/>
    <w:rsid w:val="006916D3"/>
    <w:rsid w:val="006A00A6"/>
    <w:rsid w:val="006D5D65"/>
    <w:rsid w:val="007422C4"/>
    <w:rsid w:val="00824A41"/>
    <w:rsid w:val="008832CB"/>
    <w:rsid w:val="008958C6"/>
    <w:rsid w:val="008B7C1E"/>
    <w:rsid w:val="00943C80"/>
    <w:rsid w:val="00946A41"/>
    <w:rsid w:val="009534F0"/>
    <w:rsid w:val="009700F9"/>
    <w:rsid w:val="0097244C"/>
    <w:rsid w:val="009F2D44"/>
    <w:rsid w:val="009F690A"/>
    <w:rsid w:val="00A572E4"/>
    <w:rsid w:val="00AA5C8F"/>
    <w:rsid w:val="00B44503"/>
    <w:rsid w:val="00B71FC3"/>
    <w:rsid w:val="00BD6FEC"/>
    <w:rsid w:val="00C30EB7"/>
    <w:rsid w:val="00CA11DC"/>
    <w:rsid w:val="00CB2316"/>
    <w:rsid w:val="00CC5165"/>
    <w:rsid w:val="00D338AF"/>
    <w:rsid w:val="00DA5AE1"/>
    <w:rsid w:val="00E13D40"/>
    <w:rsid w:val="00E53D05"/>
    <w:rsid w:val="00ED0AAE"/>
    <w:rsid w:val="00ED4C0A"/>
    <w:rsid w:val="00EF023F"/>
    <w:rsid w:val="00EF3F2B"/>
    <w:rsid w:val="00F33C38"/>
    <w:rsid w:val="00F667C9"/>
    <w:rsid w:val="00FA5BB9"/>
    <w:rsid w:val="00FF6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F88F"/>
  <w15:docId w15:val="{05275898-A481-4869-9D44-D2E565BF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DEB"/>
    <w:pPr>
      <w:ind w:left="720"/>
      <w:contextualSpacing/>
    </w:pPr>
  </w:style>
  <w:style w:type="character" w:styleId="Hyperlink">
    <w:name w:val="Hyperlink"/>
    <w:basedOn w:val="DefaultParagraphFont"/>
    <w:uiPriority w:val="99"/>
    <w:unhideWhenUsed/>
    <w:rsid w:val="00FF6EF0"/>
    <w:rPr>
      <w:color w:val="0563C1" w:themeColor="hyperlink"/>
      <w:u w:val="single"/>
    </w:rPr>
  </w:style>
  <w:style w:type="paragraph" w:customStyle="1" w:styleId="NeniNr">
    <w:name w:val="Neni_Nr"/>
    <w:next w:val="Normal"/>
    <w:link w:val="NeniNrChar"/>
    <w:rsid w:val="00F667C9"/>
    <w:pPr>
      <w:keepNext/>
      <w:widowControl w:val="0"/>
      <w:spacing w:after="0" w:line="240" w:lineRule="auto"/>
      <w:jc w:val="center"/>
    </w:pPr>
    <w:rPr>
      <w:rFonts w:ascii="CG Times" w:eastAsia="Times New Roman" w:hAnsi="CG Times" w:cs="Times New Roman"/>
      <w:szCs w:val="20"/>
      <w:lang w:val="en-GB"/>
    </w:rPr>
  </w:style>
  <w:style w:type="character" w:customStyle="1" w:styleId="NeniNrChar">
    <w:name w:val="Neni_Nr Char"/>
    <w:link w:val="NeniNr"/>
    <w:rsid w:val="00F667C9"/>
    <w:rPr>
      <w:rFonts w:ascii="CG Times" w:eastAsia="Times New Roman" w:hAnsi="CG Times"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91497">
      <w:bodyDiv w:val="1"/>
      <w:marLeft w:val="0"/>
      <w:marRight w:val="0"/>
      <w:marTop w:val="0"/>
      <w:marBottom w:val="0"/>
      <w:divBdr>
        <w:top w:val="none" w:sz="0" w:space="0" w:color="auto"/>
        <w:left w:val="none" w:sz="0" w:space="0" w:color="auto"/>
        <w:bottom w:val="none" w:sz="0" w:space="0" w:color="auto"/>
        <w:right w:val="none" w:sz="0" w:space="0" w:color="auto"/>
      </w:divBdr>
    </w:div>
    <w:div w:id="378668885">
      <w:bodyDiv w:val="1"/>
      <w:marLeft w:val="0"/>
      <w:marRight w:val="0"/>
      <w:marTop w:val="0"/>
      <w:marBottom w:val="0"/>
      <w:divBdr>
        <w:top w:val="none" w:sz="0" w:space="0" w:color="auto"/>
        <w:left w:val="none" w:sz="0" w:space="0" w:color="auto"/>
        <w:bottom w:val="none" w:sz="0" w:space="0" w:color="auto"/>
        <w:right w:val="none" w:sz="0" w:space="0" w:color="auto"/>
      </w:divBdr>
    </w:div>
    <w:div w:id="428964343">
      <w:bodyDiv w:val="1"/>
      <w:marLeft w:val="0"/>
      <w:marRight w:val="0"/>
      <w:marTop w:val="0"/>
      <w:marBottom w:val="0"/>
      <w:divBdr>
        <w:top w:val="none" w:sz="0" w:space="0" w:color="auto"/>
        <w:left w:val="none" w:sz="0" w:space="0" w:color="auto"/>
        <w:bottom w:val="none" w:sz="0" w:space="0" w:color="auto"/>
        <w:right w:val="none" w:sz="0" w:space="0" w:color="auto"/>
      </w:divBdr>
    </w:div>
    <w:div w:id="1234512438">
      <w:bodyDiv w:val="1"/>
      <w:marLeft w:val="0"/>
      <w:marRight w:val="0"/>
      <w:marTop w:val="0"/>
      <w:marBottom w:val="0"/>
      <w:divBdr>
        <w:top w:val="none" w:sz="0" w:space="0" w:color="auto"/>
        <w:left w:val="none" w:sz="0" w:space="0" w:color="auto"/>
        <w:bottom w:val="none" w:sz="0" w:space="0" w:color="auto"/>
        <w:right w:val="none" w:sz="0" w:space="0" w:color="auto"/>
      </w:divBdr>
    </w:div>
    <w:div w:id="137731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endetesia.gov.al/thirrje-per-aplikime-per-financimin-e-subjeketeve-qe-kane-marre-statusin-e-ndermarrjeve-sociale/" TargetMode="External"/><Relationship Id="rId3" Type="http://schemas.openxmlformats.org/officeDocument/2006/relationships/settings" Target="settings.xml"/><Relationship Id="rId7" Type="http://schemas.openxmlformats.org/officeDocument/2006/relationships/hyperlink" Target="https://shendetesia.gov.al/njoftim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lbania.al/eAlbaniaServices/UseService.aspx?service_code=13839" TargetMode="External"/><Relationship Id="rId11" Type="http://schemas.openxmlformats.org/officeDocument/2006/relationships/theme" Target="theme/theme1.xml"/><Relationship Id="rId5" Type="http://schemas.openxmlformats.org/officeDocument/2006/relationships/hyperlink" Target="https://e-albania.al/eAlbaniaServices/UseService.aspx?service_code=443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hendetesia.gov.al/apliko-per-statusin-e-ndermarrjes-soci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9</TotalTime>
  <Pages>7</Pages>
  <Words>2786</Words>
  <Characters>15885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Eneida Capo</dc:creator>
  <cp:lastModifiedBy>Eduart Dedej</cp:lastModifiedBy>
  <cp:revision>3</cp:revision>
  <dcterms:created xsi:type="dcterms:W3CDTF">2024-10-10T11:21:00Z</dcterms:created>
  <dcterms:modified xsi:type="dcterms:W3CDTF">2024-10-14T08:35:00Z</dcterms:modified>
</cp:coreProperties>
</file>