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B73B1" w14:textId="77777777" w:rsidR="00BE1383" w:rsidRPr="00AA75E8" w:rsidRDefault="00BE1383" w:rsidP="00BE1383">
      <w:pPr>
        <w:tabs>
          <w:tab w:val="left" w:pos="2730"/>
        </w:tabs>
        <w:spacing w:after="0" w:line="276" w:lineRule="auto"/>
        <w:jc w:val="center"/>
        <w:rPr>
          <w:rFonts w:ascii="Times New Roman" w:hAnsi="Times New Roman" w:cs="Times New Roman"/>
          <w:b/>
          <w:spacing w:val="70"/>
          <w:sz w:val="24"/>
          <w:szCs w:val="24"/>
        </w:rPr>
      </w:pPr>
      <w:r w:rsidRPr="00AA75E8">
        <w:rPr>
          <w:rFonts w:ascii="Times New Roman" w:eastAsiaTheme="minorEastAsia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3A5EDC0" wp14:editId="7F9EB2AB">
            <wp:simplePos x="0" y="0"/>
            <wp:positionH relativeFrom="column">
              <wp:posOffset>466725</wp:posOffset>
            </wp:positionH>
            <wp:positionV relativeFrom="paragraph">
              <wp:posOffset>0</wp:posOffset>
            </wp:positionV>
            <wp:extent cx="5690870" cy="714375"/>
            <wp:effectExtent l="0" t="0" r="5080" b="9525"/>
            <wp:wrapSquare wrapText="bothSides"/>
            <wp:docPr id="24" name="Picture 24" descr="A red and black shield with a black ea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red and black shield with a black eagl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087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75E8">
        <w:rPr>
          <w:rFonts w:ascii="Times New Roman" w:hAnsi="Times New Roman" w:cs="Times New Roman"/>
          <w:b/>
          <w:spacing w:val="70"/>
          <w:sz w:val="24"/>
          <w:szCs w:val="24"/>
        </w:rPr>
        <w:t>REPUBLIKAESHQIPËRISË</w:t>
      </w:r>
    </w:p>
    <w:p w14:paraId="4EC23B25" w14:textId="77777777" w:rsidR="00BE1383" w:rsidRPr="00AA75E8" w:rsidRDefault="00BE1383" w:rsidP="00BE1383">
      <w:pPr>
        <w:tabs>
          <w:tab w:val="left" w:pos="2730"/>
        </w:tabs>
        <w:spacing w:after="0" w:line="276" w:lineRule="auto"/>
        <w:jc w:val="center"/>
        <w:rPr>
          <w:rFonts w:ascii="Times New Roman" w:hAnsi="Times New Roman" w:cs="Times New Roman"/>
          <w:b/>
          <w:spacing w:val="70"/>
          <w:sz w:val="24"/>
          <w:szCs w:val="24"/>
        </w:rPr>
      </w:pPr>
      <w:r w:rsidRPr="00AA75E8">
        <w:rPr>
          <w:rFonts w:ascii="Times New Roman" w:hAnsi="Times New Roman" w:cs="Times New Roman"/>
          <w:b/>
          <w:caps/>
          <w:sz w:val="24"/>
          <w:szCs w:val="24"/>
          <w:lang w:val="pt-BR"/>
        </w:rPr>
        <w:t>KËSHILLI I MINISTRAVE</w:t>
      </w:r>
    </w:p>
    <w:p w14:paraId="0C63DF39" w14:textId="77777777" w:rsidR="00BE1383" w:rsidRPr="00AA75E8" w:rsidRDefault="00BE1383" w:rsidP="00BE138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774CF2" w14:textId="77777777" w:rsidR="00BE1383" w:rsidRPr="00AA75E8" w:rsidRDefault="00BE1383" w:rsidP="00BE138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CFC570" w14:textId="77777777" w:rsidR="00BE1383" w:rsidRPr="00AA75E8" w:rsidRDefault="00BE1383" w:rsidP="00BE138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D65EAF" w14:textId="77777777" w:rsidR="00BE1383" w:rsidRPr="00AA75E8" w:rsidRDefault="00BE1383" w:rsidP="00BE138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5E8">
        <w:rPr>
          <w:rFonts w:ascii="Times New Roman" w:hAnsi="Times New Roman" w:cs="Times New Roman"/>
          <w:b/>
          <w:bCs/>
          <w:sz w:val="24"/>
          <w:szCs w:val="24"/>
        </w:rPr>
        <w:t>P R O J E K T V E N D I M</w:t>
      </w:r>
    </w:p>
    <w:p w14:paraId="1CFB494D" w14:textId="77777777" w:rsidR="00BE1383" w:rsidRPr="00AA75E8" w:rsidRDefault="00BE1383" w:rsidP="00BE138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37CDC3" w14:textId="77777777" w:rsidR="00BE1383" w:rsidRPr="00AA75E8" w:rsidRDefault="00BE1383" w:rsidP="00BE1383">
      <w:pPr>
        <w:widowControl w:val="0"/>
        <w:spacing w:after="0"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A75E8">
        <w:rPr>
          <w:rFonts w:ascii="Times New Roman" w:hAnsi="Times New Roman" w:cs="Times New Roman"/>
          <w:b/>
          <w:sz w:val="24"/>
          <w:szCs w:val="24"/>
        </w:rPr>
        <w:t>Nr._____, datë ____.____.2026</w:t>
      </w:r>
    </w:p>
    <w:p w14:paraId="4ADD93EC" w14:textId="77777777" w:rsidR="00BE1383" w:rsidRPr="00AA75E8" w:rsidRDefault="00BE1383" w:rsidP="00BE1383">
      <w:pPr>
        <w:widowControl w:val="0"/>
        <w:spacing w:after="0"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18095BC" w14:textId="2E0CFF68" w:rsidR="00BE1383" w:rsidRPr="00AA75E8" w:rsidRDefault="00BE1383" w:rsidP="00BE1383">
      <w:pPr>
        <w:widowControl w:val="0"/>
        <w:spacing w:after="0"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A75E8">
        <w:rPr>
          <w:rFonts w:ascii="Times New Roman" w:hAnsi="Times New Roman" w:cs="Times New Roman"/>
          <w:b/>
          <w:sz w:val="24"/>
          <w:szCs w:val="24"/>
        </w:rPr>
        <w:t>“PËR</w:t>
      </w:r>
    </w:p>
    <w:p w14:paraId="003FDF45" w14:textId="77777777" w:rsidR="00002856" w:rsidRPr="00AA75E8" w:rsidRDefault="00002856" w:rsidP="00BE1383">
      <w:pPr>
        <w:widowControl w:val="0"/>
        <w:spacing w:after="0"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CFD0E56" w14:textId="4CAE2D94" w:rsidR="00BE1383" w:rsidRPr="00AA75E8" w:rsidRDefault="00BE1383" w:rsidP="00BE1383">
      <w:pPr>
        <w:widowControl w:val="0"/>
        <w:spacing w:after="0"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A75E8">
        <w:rPr>
          <w:rFonts w:ascii="Times New Roman" w:hAnsi="Times New Roman" w:cs="Times New Roman"/>
          <w:b/>
          <w:bCs/>
          <w:noProof/>
          <w:sz w:val="24"/>
          <w:szCs w:val="24"/>
        </w:rPr>
        <w:t>MIRATIMIN E LISTËS SË SËMUNDJEVE PROFESIONALE”</w:t>
      </w:r>
      <w:r w:rsidR="00A754FF" w:rsidRPr="00AA75E8">
        <w:rPr>
          <w:rStyle w:val="FootnoteReference"/>
          <w:rFonts w:ascii="Times New Roman" w:hAnsi="Times New Roman" w:cs="Times New Roman"/>
          <w:b/>
          <w:bCs/>
          <w:noProof/>
          <w:sz w:val="24"/>
          <w:szCs w:val="24"/>
        </w:rPr>
        <w:footnoteReference w:id="1"/>
      </w:r>
    </w:p>
    <w:p w14:paraId="031BC633" w14:textId="77777777" w:rsidR="00BE1383" w:rsidRPr="00AA75E8" w:rsidRDefault="00BE1383" w:rsidP="00BE138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B8F348B" w14:textId="5E6910B6" w:rsidR="00BE1383" w:rsidRPr="00AA75E8" w:rsidRDefault="00BE1383" w:rsidP="00BE1383">
      <w:pPr>
        <w:spacing w:after="0" w:line="276" w:lineRule="auto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AA75E8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Në mbështetje të nenit 100 të Kushtetutës dhe të pikës 4, të nenit 25, të ligjit nr. 10237, datë 18.2.2010, “Për sigurinë dhe shëndetin në punë”, të ndryshuar, </w:t>
      </w:r>
      <w:r w:rsidRPr="00AA75E8">
        <w:rPr>
          <w:rFonts w:ascii="Times New Roman" w:hAnsi="Times New Roman" w:cs="Times New Roman"/>
          <w:noProof/>
          <w:sz w:val="24"/>
          <w:szCs w:val="24"/>
        </w:rPr>
        <w:t>me propozimin e Ministrit të Shëndetësisë dhe Mirëqenies Sociale,</w:t>
      </w:r>
      <w:r w:rsidRPr="00AA75E8">
        <w:rPr>
          <w:rFonts w:ascii="Times New Roman" w:hAnsi="Times New Roman" w:cs="Times New Roman"/>
          <w:sz w:val="24"/>
          <w:szCs w:val="24"/>
        </w:rPr>
        <w:t xml:space="preserve"> Këshilli i Ministrave,</w:t>
      </w:r>
    </w:p>
    <w:p w14:paraId="1FDFA42C" w14:textId="77777777" w:rsidR="00BE1383" w:rsidRPr="00AA75E8" w:rsidRDefault="00BE1383" w:rsidP="00BE138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A9F723" w14:textId="77777777" w:rsidR="00BE1383" w:rsidRPr="00AA75E8" w:rsidRDefault="00BE1383" w:rsidP="00BE1383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75E8">
        <w:rPr>
          <w:rFonts w:ascii="Times New Roman" w:hAnsi="Times New Roman" w:cs="Times New Roman"/>
          <w:b/>
          <w:sz w:val="24"/>
          <w:szCs w:val="24"/>
        </w:rPr>
        <w:t>V E N D O S I:</w:t>
      </w:r>
    </w:p>
    <w:p w14:paraId="17B303A5" w14:textId="77777777" w:rsidR="00BE1383" w:rsidRPr="00AA75E8" w:rsidRDefault="00BE1383" w:rsidP="00BE1383">
      <w:pPr>
        <w:pStyle w:val="ListParagraph"/>
        <w:spacing w:after="0" w:line="276" w:lineRule="auto"/>
        <w:ind w:left="644"/>
        <w:rPr>
          <w:rFonts w:ascii="Times New Roman" w:hAnsi="Times New Roman" w:cs="Times New Roman"/>
          <w:b/>
          <w:sz w:val="24"/>
          <w:szCs w:val="24"/>
        </w:rPr>
      </w:pPr>
    </w:p>
    <w:p w14:paraId="60B5DFE4" w14:textId="380F2447" w:rsidR="00BE1383" w:rsidRPr="00AA75E8" w:rsidRDefault="008309E0" w:rsidP="00735DF4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Miratimin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listes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së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sëmundjeve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profesionale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sipas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shtojcës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I,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dhe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listës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së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sëmundjeve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të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dyshuara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profesionale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sipas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shtojces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II,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që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bashkëlidhen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këtij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vendimi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dhe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janë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pjesë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përbërëse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të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75E8">
        <w:rPr>
          <w:rFonts w:ascii="Times New Roman" w:hAnsi="Times New Roman" w:cs="Times New Roman"/>
          <w:sz w:val="24"/>
          <w:szCs w:val="24"/>
          <w:lang w:val="en-US"/>
        </w:rPr>
        <w:t>tij</w:t>
      </w:r>
      <w:proofErr w:type="spellEnd"/>
      <w:r w:rsidRPr="00AA75E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5D9F98B" w14:textId="037A4E62" w:rsidR="00BE1383" w:rsidRPr="00AA75E8" w:rsidRDefault="00BE1383" w:rsidP="00BE1383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75E8">
        <w:rPr>
          <w:rFonts w:ascii="Times New Roman" w:hAnsi="Times New Roman" w:cs="Times New Roman"/>
          <w:bCs/>
          <w:sz w:val="24"/>
          <w:szCs w:val="24"/>
        </w:rPr>
        <w:t>Vendimi nr. 594, datë 01.07.2015, i Këshillit të Ministrave, “Për përcaktimin e sëmundjeve profesionale”, shfuqizohet.</w:t>
      </w:r>
    </w:p>
    <w:p w14:paraId="3FD275EB" w14:textId="2CDDD4D2" w:rsidR="00BE1383" w:rsidRPr="00AA75E8" w:rsidRDefault="00D738D2" w:rsidP="00735DF4">
      <w:pPr>
        <w:pStyle w:val="ListParagraph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 xml:space="preserve">Ngarkohen </w:t>
      </w:r>
      <w:r w:rsidR="00BE1383" w:rsidRPr="00AA75E8">
        <w:rPr>
          <w:rFonts w:ascii="Times New Roman" w:hAnsi="Times New Roman" w:cs="Times New Roman"/>
          <w:sz w:val="24"/>
          <w:szCs w:val="24"/>
        </w:rPr>
        <w:t>Ministria e Shëndetësisë dhe Mirëqenies Sociale</w:t>
      </w:r>
      <w:r w:rsidR="007E6C61" w:rsidRPr="00AA75E8">
        <w:rPr>
          <w:rFonts w:ascii="Times New Roman" w:hAnsi="Times New Roman" w:cs="Times New Roman"/>
          <w:sz w:val="24"/>
          <w:szCs w:val="24"/>
        </w:rPr>
        <w:t xml:space="preserve"> dhe Ministria e Bujqësisësisë dhe Zhvillimit Rural,</w:t>
      </w:r>
      <w:r w:rsidR="00BE1383" w:rsidRPr="00AA75E8">
        <w:rPr>
          <w:rFonts w:ascii="Times New Roman" w:hAnsi="Times New Roman" w:cs="Times New Roman"/>
          <w:sz w:val="24"/>
          <w:szCs w:val="24"/>
        </w:rPr>
        <w:t xml:space="preserve"> për zbatimin e këtij vendimi.</w:t>
      </w:r>
      <w:r w:rsidR="003C5F79" w:rsidRPr="00AA75E8">
        <w:rPr>
          <w:rFonts w:ascii="Times New Roman" w:hAnsi="Times New Roman" w:cs="Times New Roman"/>
          <w:sz w:val="24"/>
          <w:szCs w:val="24"/>
        </w:rPr>
        <w:t xml:space="preserve"> për ndjekjen e zbatimit të këtij vendimi, sipas fushës së tyre të përgjegjësisë.</w:t>
      </w:r>
    </w:p>
    <w:p w14:paraId="16229568" w14:textId="669E0920" w:rsidR="00BE1383" w:rsidRPr="00AA75E8" w:rsidRDefault="00BE1383" w:rsidP="00735DF4">
      <w:pPr>
        <w:shd w:val="clear" w:color="auto" w:fill="FFFFFF"/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 xml:space="preserve">Ky vendim hyn </w:t>
      </w:r>
      <w:r w:rsidR="00735DF4" w:rsidRPr="00AA75E8">
        <w:rPr>
          <w:rFonts w:ascii="Times New Roman" w:hAnsi="Times New Roman" w:cs="Times New Roman"/>
          <w:sz w:val="24"/>
          <w:szCs w:val="24"/>
        </w:rPr>
        <w:t xml:space="preserve"> në fuqi pas boimit</w:t>
      </w:r>
      <w:r w:rsidRPr="00AA75E8">
        <w:rPr>
          <w:rFonts w:ascii="Times New Roman" w:hAnsi="Times New Roman" w:cs="Times New Roman"/>
          <w:sz w:val="24"/>
          <w:szCs w:val="24"/>
        </w:rPr>
        <w:t xml:space="preserve"> në Fletoren Zyrtare</w:t>
      </w:r>
      <w:r w:rsidR="00735DF4" w:rsidRPr="00AA75E8">
        <w:rPr>
          <w:rFonts w:ascii="Times New Roman" w:hAnsi="Times New Roman" w:cs="Times New Roman"/>
          <w:sz w:val="24"/>
          <w:szCs w:val="24"/>
        </w:rPr>
        <w:t>.</w:t>
      </w:r>
    </w:p>
    <w:p w14:paraId="620D0D6A" w14:textId="77777777" w:rsidR="00BE1383" w:rsidRPr="00AA75E8" w:rsidRDefault="00BE1383" w:rsidP="00735DF4">
      <w:pPr>
        <w:shd w:val="clear" w:color="auto" w:fill="FFFFF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D1C75CC" w14:textId="77777777" w:rsidR="00BE1383" w:rsidRPr="00AA75E8" w:rsidRDefault="00BE1383" w:rsidP="00BE1383">
      <w:pPr>
        <w:pStyle w:val="ListParagraph"/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75E8">
        <w:rPr>
          <w:rFonts w:ascii="Times New Roman" w:hAnsi="Times New Roman" w:cs="Times New Roman"/>
          <w:b/>
          <w:sz w:val="24"/>
          <w:szCs w:val="24"/>
        </w:rPr>
        <w:t>K R Y E M I N I S T R I</w:t>
      </w:r>
    </w:p>
    <w:p w14:paraId="2524915B" w14:textId="77777777" w:rsidR="00BE1383" w:rsidRPr="00AA75E8" w:rsidRDefault="00BE1383" w:rsidP="00BE1383">
      <w:pPr>
        <w:pStyle w:val="ListParagraph"/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27AEB0" w14:textId="77777777" w:rsidR="00BE1383" w:rsidRPr="00AA75E8" w:rsidRDefault="00BE1383" w:rsidP="00BE1383">
      <w:pPr>
        <w:pStyle w:val="ListParagraph"/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2BB0FB" w14:textId="3E1E57D6" w:rsidR="00BE1383" w:rsidRPr="00AA75E8" w:rsidRDefault="00BE1383" w:rsidP="00BE1383">
      <w:pPr>
        <w:pStyle w:val="ListParagraph"/>
        <w:shd w:val="clear" w:color="auto" w:fill="FFFFFF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AA75E8">
        <w:rPr>
          <w:rFonts w:ascii="Times New Roman" w:hAnsi="Times New Roman" w:cs="Times New Roman"/>
          <w:b/>
          <w:sz w:val="24"/>
          <w:szCs w:val="24"/>
        </w:rPr>
        <w:t>EDI RAMA</w:t>
      </w:r>
    </w:p>
    <w:p w14:paraId="75314467" w14:textId="77777777" w:rsidR="00BE1383" w:rsidRPr="00AA75E8" w:rsidRDefault="00BE1383" w:rsidP="00BE13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078D5FC" w14:textId="1B02D961" w:rsidR="00BE1383" w:rsidRPr="00AA75E8" w:rsidRDefault="00BE1383" w:rsidP="00E75F4F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AA75E8">
        <w:rPr>
          <w:rFonts w:ascii="Times New Roman" w:hAnsi="Times New Roman" w:cs="Times New Roman"/>
          <w:b/>
          <w:bCs/>
          <w:spacing w:val="-4"/>
          <w:sz w:val="24"/>
          <w:szCs w:val="24"/>
        </w:rPr>
        <w:t>SHTOJCA I</w:t>
      </w:r>
    </w:p>
    <w:p w14:paraId="03CA943E" w14:textId="77777777" w:rsidR="004A4A04" w:rsidRPr="00AA75E8" w:rsidRDefault="004A4A04" w:rsidP="00E75F4F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B5C1EB" w14:textId="77777777" w:rsidR="00BE1383" w:rsidRPr="00AA75E8" w:rsidRDefault="00BE1383" w:rsidP="00E75F4F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b/>
          <w:bCs/>
          <w:spacing w:val="-6"/>
          <w:sz w:val="24"/>
          <w:szCs w:val="24"/>
        </w:rPr>
        <w:t>LISTA</w:t>
      </w:r>
      <w:r w:rsidRPr="00AA75E8">
        <w:rPr>
          <w:rFonts w:ascii="Times New Roman" w:hAnsi="Times New Roman" w:cs="Times New Roman"/>
          <w:sz w:val="24"/>
          <w:szCs w:val="24"/>
        </w:rPr>
        <w:t xml:space="preserve"> </w:t>
      </w:r>
      <w:r w:rsidRPr="00AA75E8">
        <w:rPr>
          <w:rFonts w:ascii="Times New Roman" w:hAnsi="Times New Roman" w:cs="Times New Roman"/>
          <w:b/>
          <w:bCs/>
          <w:sz w:val="24"/>
          <w:szCs w:val="24"/>
        </w:rPr>
        <w:t>E SËMUNDJEVE PROFESIONALE</w:t>
      </w:r>
    </w:p>
    <w:p w14:paraId="69EDFA03" w14:textId="035EAA50" w:rsidR="001602DB" w:rsidRPr="00AA75E8" w:rsidRDefault="00BE1383" w:rsidP="00E75F4F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pacing w:val="-10"/>
          <w:sz w:val="24"/>
          <w:szCs w:val="24"/>
        </w:rPr>
        <w:t>Sëmundjet e përmendura në këtë listë konsiderohen sëmundje profesionale kur lidhen d</w:t>
      </w:r>
      <w:r w:rsidR="008D5A80" w:rsidRPr="00AA75E8">
        <w:rPr>
          <w:rFonts w:ascii="Times New Roman" w:hAnsi="Times New Roman" w:cs="Times New Roman"/>
          <w:spacing w:val="-10"/>
          <w:sz w:val="24"/>
          <w:szCs w:val="24"/>
        </w:rPr>
        <w:t>rejtëpërdrejt</w:t>
      </w:r>
      <w:r w:rsidR="00350F9E" w:rsidRPr="00AA75E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A75E8">
        <w:rPr>
          <w:rFonts w:ascii="Times New Roman" w:hAnsi="Times New Roman" w:cs="Times New Roman"/>
          <w:spacing w:val="-10"/>
          <w:sz w:val="24"/>
          <w:szCs w:val="24"/>
        </w:rPr>
        <w:t xml:space="preserve">me </w:t>
      </w:r>
      <w:r w:rsidRPr="00AA75E8">
        <w:rPr>
          <w:rFonts w:ascii="Times New Roman" w:hAnsi="Times New Roman" w:cs="Times New Roman"/>
          <w:sz w:val="24"/>
          <w:szCs w:val="24"/>
        </w:rPr>
        <w:t>profesionin dhe ekspozimin në vendin e punës.</w:t>
      </w:r>
    </w:p>
    <w:p w14:paraId="1C63BF56" w14:textId="77777777" w:rsidR="00EB10A8" w:rsidRPr="00AA75E8" w:rsidRDefault="00EB10A8" w:rsidP="00E75F4F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388432" w14:textId="18C6DAC6" w:rsidR="00BE1383" w:rsidRPr="00AA75E8" w:rsidRDefault="00BE1383" w:rsidP="00E75F4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5E8">
        <w:rPr>
          <w:rFonts w:ascii="Times New Roman" w:hAnsi="Times New Roman" w:cs="Times New Roman"/>
          <w:b/>
          <w:bCs/>
          <w:sz w:val="24"/>
          <w:szCs w:val="24"/>
        </w:rPr>
        <w:t xml:space="preserve">1. Sëmundjet e shkaktuara nga agjentët </w:t>
      </w:r>
      <w:r w:rsidR="0032213F" w:rsidRPr="00AA75E8">
        <w:rPr>
          <w:rFonts w:ascii="Times New Roman" w:hAnsi="Times New Roman" w:cs="Times New Roman"/>
          <w:b/>
          <w:bCs/>
          <w:sz w:val="24"/>
          <w:szCs w:val="24"/>
        </w:rPr>
        <w:t xml:space="preserve">e mëposhtëm </w:t>
      </w:r>
      <w:r w:rsidRPr="00AA75E8">
        <w:rPr>
          <w:rFonts w:ascii="Times New Roman" w:hAnsi="Times New Roman" w:cs="Times New Roman"/>
          <w:b/>
          <w:bCs/>
          <w:sz w:val="24"/>
          <w:szCs w:val="24"/>
        </w:rPr>
        <w:t>kimikë</w:t>
      </w:r>
      <w:r w:rsidR="00BC7860" w:rsidRPr="00AA75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C35C5" w:rsidRPr="00AA75E8">
        <w:rPr>
          <w:rFonts w:ascii="Times New Roman" w:hAnsi="Times New Roman" w:cs="Times New Roman"/>
          <w:b/>
          <w:bCs/>
          <w:sz w:val="24"/>
          <w:szCs w:val="24"/>
        </w:rPr>
        <w:t>si</w:t>
      </w:r>
      <w:r w:rsidRPr="00AA75E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E805A02" w14:textId="77777777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100 Akrilonitril</w:t>
      </w:r>
    </w:p>
    <w:p w14:paraId="1FA3D0D0" w14:textId="2D09D1AC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101 Arsenik ose përbërësit e tij</w:t>
      </w:r>
    </w:p>
    <w:p w14:paraId="76A8612B" w14:textId="77777777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102 Berilium ose përbërësit e tij</w:t>
      </w:r>
    </w:p>
    <w:p w14:paraId="5EA96703" w14:textId="34A49DE4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103.01 Monoksid karboni</w:t>
      </w:r>
    </w:p>
    <w:p w14:paraId="2693490A" w14:textId="2A4A03A1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103.02 Oksiklorid karboni</w:t>
      </w:r>
    </w:p>
    <w:p w14:paraId="09EFE95B" w14:textId="7479FC1F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104.01 Acid hidrocianik</w:t>
      </w:r>
    </w:p>
    <w:p w14:paraId="1DB76104" w14:textId="06CA19CA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104.02 Cianide dhe përbërësit e tyre</w:t>
      </w:r>
    </w:p>
    <w:p w14:paraId="012FA6C1" w14:textId="124C1CD9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104.03 Izocianate</w:t>
      </w:r>
    </w:p>
    <w:p w14:paraId="1D40C69E" w14:textId="0CFB68BB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105 Kadmium ose përbërësit e tij</w:t>
      </w:r>
    </w:p>
    <w:p w14:paraId="62DDFB67" w14:textId="23ED94BE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106 Krom ose përbërësit e tij</w:t>
      </w:r>
    </w:p>
    <w:p w14:paraId="6FAF636E" w14:textId="6C700973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107 Mërkur ose përbërësit e tij</w:t>
      </w:r>
    </w:p>
    <w:p w14:paraId="5C22C4DA" w14:textId="2127651C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108 Mangan ose përbërësit e tij</w:t>
      </w:r>
    </w:p>
    <w:p w14:paraId="7CF321CE" w14:textId="7F5E9F09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109.01 Acid nitrik</w:t>
      </w:r>
    </w:p>
    <w:p w14:paraId="361DE02C" w14:textId="6C08217D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109.02 Okside të azotit</w:t>
      </w:r>
    </w:p>
    <w:p w14:paraId="7D959751" w14:textId="0EF9B71E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109.03 Amoniak</w:t>
      </w:r>
    </w:p>
    <w:p w14:paraId="5FFD33F7" w14:textId="1CF2B35F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110 Nikel ose përbërësit e tij</w:t>
      </w:r>
    </w:p>
    <w:p w14:paraId="3D008105" w14:textId="25D80334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111 Fosfor ose përbërësit e tij</w:t>
      </w:r>
    </w:p>
    <w:p w14:paraId="53AB0BB5" w14:textId="77777777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112 Plumb ose përbërësit e tij</w:t>
      </w:r>
    </w:p>
    <w:p w14:paraId="5478C797" w14:textId="154BCDEB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113.01 Okside të sulfurit</w:t>
      </w:r>
    </w:p>
    <w:p w14:paraId="3744AE4D" w14:textId="77777777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113.02 Acid sulfurik</w:t>
      </w:r>
    </w:p>
    <w:p w14:paraId="4DC812A4" w14:textId="60DF89ED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113.03 Disulfid karboni</w:t>
      </w:r>
    </w:p>
    <w:p w14:paraId="3D04015E" w14:textId="7ABB2DA6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114 Vanadium ose përbërësit e tij</w:t>
      </w:r>
    </w:p>
    <w:p w14:paraId="10AA8853" w14:textId="79D3305D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115.01 Klor</w:t>
      </w:r>
    </w:p>
    <w:p w14:paraId="24915C78" w14:textId="35F351C1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115.02 Brom</w:t>
      </w:r>
    </w:p>
    <w:p w14:paraId="32DC9DEE" w14:textId="5294173A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115.04 Jod</w:t>
      </w:r>
    </w:p>
    <w:p w14:paraId="1FE9A63C" w14:textId="164BFC2A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115.05 Fluor ose përbërësit e tij</w:t>
      </w:r>
    </w:p>
    <w:p w14:paraId="15AF8A88" w14:textId="7C15A6E7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116 Hidrokarbure alifatike ose aliciklike të përftuar nga esenca e naftës ose nafta</w:t>
      </w:r>
    </w:p>
    <w:p w14:paraId="758CC603" w14:textId="65B0EF57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117 Derivate të halogjenizuara të hidrokarbureve alifatike ose aliciklike</w:t>
      </w:r>
    </w:p>
    <w:p w14:paraId="5F21AA41" w14:textId="4FDACD86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118 Alkool butilik, metilik dhe izopropilik</w:t>
      </w:r>
    </w:p>
    <w:p w14:paraId="3070D482" w14:textId="180B5D42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lastRenderedPageBreak/>
        <w:t>119 Glikol etileni, glikol dietileni, 1,4-butanediol dhe derivate azotikë të glikoleve dhe glicerolit</w:t>
      </w:r>
      <w:r w:rsidRPr="00AA75E8">
        <w:rPr>
          <w:rFonts w:ascii="Times New Roman" w:hAnsi="Times New Roman" w:cs="Times New Roman"/>
          <w:sz w:val="24"/>
          <w:szCs w:val="24"/>
        </w:rPr>
        <w:br/>
        <w:t>120 Eter metili, eter etili, eter izopropili, eter vinili, eter dikloroizopropili, guaiakol, eter metili     dhe eter etili i glikolit të etilenit</w:t>
      </w:r>
    </w:p>
    <w:p w14:paraId="443BCAB3" w14:textId="36228208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121 Aceton, kloroaceton, bromoaceton, hegzafluoroaceton, keton etil metili, keton n-butil metili, keton izobutil metili, alkool diacetoni, oksid mesitili, 2-metilciklohegzanon</w:t>
      </w:r>
    </w:p>
    <w:p w14:paraId="4A7ADD94" w14:textId="07055CB6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122 Estere organofosforike</w:t>
      </w:r>
    </w:p>
    <w:p w14:paraId="3B0CAD0D" w14:textId="73C25A47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123 Acide organike</w:t>
      </w:r>
    </w:p>
    <w:p w14:paraId="6E6E8BDC" w14:textId="020E3D6C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124 Formaldehide</w:t>
      </w:r>
    </w:p>
    <w:p w14:paraId="528EE8ED" w14:textId="775713CD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125 Derivate azotikë alifatikë</w:t>
      </w:r>
    </w:p>
    <w:p w14:paraId="1496DF2A" w14:textId="629F88D3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126.01 Benzen ose homologë të tij (homologët e benzenit përcaktohen nga formula: CnH2n-6)</w:t>
      </w:r>
    </w:p>
    <w:p w14:paraId="331D20FA" w14:textId="7A8AA524" w:rsidR="00E75F4F" w:rsidRPr="00AA75E8" w:rsidRDefault="00BE1383" w:rsidP="00D051D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 xml:space="preserve">126.02 Naftalinë ose homologë të naftalinës (homologët e naftalinës përcaktohen nga formula: </w:t>
      </w:r>
      <w:r w:rsidR="0042680F" w:rsidRPr="00AA75E8">
        <w:rPr>
          <w:rFonts w:ascii="Times New Roman" w:hAnsi="Times New Roman" w:cs="Times New Roman"/>
          <w:sz w:val="24"/>
          <w:szCs w:val="24"/>
        </w:rPr>
        <w:t xml:space="preserve">  </w:t>
      </w:r>
      <w:r w:rsidR="00D051D9" w:rsidRPr="00AA75E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A75E8">
        <w:rPr>
          <w:rFonts w:ascii="Times New Roman" w:hAnsi="Times New Roman" w:cs="Times New Roman"/>
          <w:sz w:val="24"/>
          <w:szCs w:val="24"/>
        </w:rPr>
        <w:t>CnH2n-12)</w:t>
      </w:r>
    </w:p>
    <w:p w14:paraId="7355FCE5" w14:textId="42AFD439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 xml:space="preserve">126.03 Vinilbenzen dhe divinilbenzen </w:t>
      </w:r>
    </w:p>
    <w:p w14:paraId="0F543845" w14:textId="6E6D5A75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127 Derivate të halogjenizuar të hidrokarbureve aromatike</w:t>
      </w:r>
    </w:p>
    <w:p w14:paraId="5BB96893" w14:textId="74342CD7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128.01 Fenol ose homologë apo derivatet të halogjenizuar të tyre</w:t>
      </w:r>
    </w:p>
    <w:p w14:paraId="22576323" w14:textId="10A93B81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128.02 Naftole ose homologë apo derivate të halogjenizuar të tyre</w:t>
      </w:r>
    </w:p>
    <w:p w14:paraId="75AE26A3" w14:textId="475C8008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128.03 Derivate të halogjenizuar të oksideve të alkilarilit</w:t>
      </w:r>
    </w:p>
    <w:p w14:paraId="571D9015" w14:textId="42A88747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128.04 Derivate të halogjenizuar të sulfonateve të alkilarilit</w:t>
      </w:r>
    </w:p>
    <w:p w14:paraId="7C6ABC70" w14:textId="565A7680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128.05 Benzokuinone</w:t>
      </w:r>
    </w:p>
    <w:p w14:paraId="22A05143" w14:textId="69EABBB0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129.01 Amina aromatike ose hidrazina aromatike apo derivate të halogjenizuar, fenolike, nitrati</w:t>
      </w:r>
      <w:r w:rsidR="00E80D29" w:rsidRPr="00AA75E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A75E8">
        <w:rPr>
          <w:rFonts w:ascii="Times New Roman" w:hAnsi="Times New Roman" w:cs="Times New Roman"/>
          <w:sz w:val="24"/>
          <w:szCs w:val="24"/>
        </w:rPr>
        <w:t xml:space="preserve">apo sulfati të tyre </w:t>
      </w:r>
    </w:p>
    <w:p w14:paraId="1E21F0BB" w14:textId="77777777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 xml:space="preserve">129.02 Amina alifatike dhe derivate të halogjenizuar të tyre </w:t>
      </w:r>
    </w:p>
    <w:p w14:paraId="643A5AAF" w14:textId="36C4273C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130.01 Derivate nitrati të hidrokarbureve aromatike</w:t>
      </w:r>
    </w:p>
    <w:p w14:paraId="2A684128" w14:textId="77777777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130.02 Derivate nitrati të fenolëve ose homologëve të tyre</w:t>
      </w:r>
    </w:p>
    <w:p w14:paraId="4849C2D2" w14:textId="19995540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131 Antimon dhe derivatet e tij</w:t>
      </w:r>
    </w:p>
    <w:p w14:paraId="572950B7" w14:textId="77777777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132 Estere të acidit nitrik</w:t>
      </w:r>
    </w:p>
    <w:p w14:paraId="31D9F82C" w14:textId="63052355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133 Sulfid hidrogjeni</w:t>
      </w:r>
    </w:p>
    <w:p w14:paraId="526BE0E7" w14:textId="77777777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135 Encefalopatitë për shkak të tretësve organikë që nuk vijnë nën rubrika të tjera</w:t>
      </w:r>
    </w:p>
    <w:p w14:paraId="61789A13" w14:textId="03F7BF20" w:rsidR="00BE1383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136 Polineuropatitë për shkak të tretësve organikë që nuk vijnë nën rubrika të tjera</w:t>
      </w:r>
    </w:p>
    <w:p w14:paraId="6ABBB1ED" w14:textId="77777777" w:rsidR="00BE1383" w:rsidRPr="00AA75E8" w:rsidRDefault="00BE1383" w:rsidP="00E75F4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A5C7EF" w14:textId="5970F38A" w:rsidR="00BE1383" w:rsidRPr="00AA75E8" w:rsidRDefault="00BE1383" w:rsidP="00E75F4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5E8">
        <w:rPr>
          <w:rFonts w:ascii="Times New Roman" w:hAnsi="Times New Roman" w:cs="Times New Roman"/>
          <w:b/>
          <w:bCs/>
          <w:sz w:val="24"/>
          <w:szCs w:val="24"/>
        </w:rPr>
        <w:t xml:space="preserve">2. Sëmundjet e lëkurës, të shkaktuara nga substancat dhe agjentët </w:t>
      </w:r>
      <w:r w:rsidR="00A67899" w:rsidRPr="00AA75E8">
        <w:rPr>
          <w:rFonts w:ascii="Times New Roman" w:hAnsi="Times New Roman" w:cs="Times New Roman"/>
          <w:b/>
          <w:bCs/>
          <w:sz w:val="24"/>
          <w:szCs w:val="24"/>
        </w:rPr>
        <w:t xml:space="preserve">që nuk </w:t>
      </w:r>
      <w:r w:rsidRPr="00AA75E8">
        <w:rPr>
          <w:rFonts w:ascii="Times New Roman" w:hAnsi="Times New Roman" w:cs="Times New Roman"/>
          <w:b/>
          <w:bCs/>
          <w:sz w:val="24"/>
          <w:szCs w:val="24"/>
        </w:rPr>
        <w:t>përfshi</w:t>
      </w:r>
      <w:r w:rsidR="00A67899" w:rsidRPr="00AA75E8">
        <w:rPr>
          <w:rFonts w:ascii="Times New Roman" w:hAnsi="Times New Roman" w:cs="Times New Roman"/>
          <w:b/>
          <w:bCs/>
          <w:sz w:val="24"/>
          <w:szCs w:val="24"/>
        </w:rPr>
        <w:t xml:space="preserve">hen </w:t>
      </w:r>
      <w:r w:rsidRPr="00AA75E8">
        <w:rPr>
          <w:rFonts w:ascii="Times New Roman" w:hAnsi="Times New Roman" w:cs="Times New Roman"/>
          <w:b/>
          <w:bCs/>
          <w:sz w:val="24"/>
          <w:szCs w:val="24"/>
        </w:rPr>
        <w:t>në rubrikat e tjera:</w:t>
      </w:r>
    </w:p>
    <w:p w14:paraId="333E2468" w14:textId="77777777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201 Sëmundjet e lëkurës dhe tumoret e lëkurës të shkaktuara nga:</w:t>
      </w:r>
    </w:p>
    <w:p w14:paraId="21B685F3" w14:textId="6879E770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 xml:space="preserve">201.01 Bloza </w:t>
      </w:r>
    </w:p>
    <w:p w14:paraId="3C86547D" w14:textId="27B0946C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201.02 Bitumi</w:t>
      </w:r>
    </w:p>
    <w:p w14:paraId="031DFE71" w14:textId="331F59F9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 xml:space="preserve">201.03 </w:t>
      </w:r>
      <w:r w:rsidR="002B0130" w:rsidRPr="00AA75E8">
        <w:rPr>
          <w:rFonts w:ascii="Times New Roman" w:hAnsi="Times New Roman" w:cs="Times New Roman"/>
          <w:sz w:val="24"/>
          <w:szCs w:val="24"/>
        </w:rPr>
        <w:t>Katran (</w:t>
      </w:r>
      <w:r w:rsidR="001A7569" w:rsidRPr="00AA75E8">
        <w:rPr>
          <w:rFonts w:ascii="Times New Roman" w:hAnsi="Times New Roman" w:cs="Times New Roman"/>
          <w:sz w:val="24"/>
          <w:szCs w:val="24"/>
        </w:rPr>
        <w:t>Z</w:t>
      </w:r>
      <w:r w:rsidR="000A047F" w:rsidRPr="00AA75E8">
        <w:rPr>
          <w:rFonts w:ascii="Times New Roman" w:hAnsi="Times New Roman" w:cs="Times New Roman"/>
          <w:sz w:val="24"/>
          <w:szCs w:val="24"/>
        </w:rPr>
        <w:t>ift</w:t>
      </w:r>
      <w:r w:rsidR="002B0130" w:rsidRPr="00AA75E8">
        <w:rPr>
          <w:rFonts w:ascii="Times New Roman" w:hAnsi="Times New Roman" w:cs="Times New Roman"/>
          <w:sz w:val="24"/>
          <w:szCs w:val="24"/>
        </w:rPr>
        <w:t>)</w:t>
      </w:r>
    </w:p>
    <w:p w14:paraId="6FEBC213" w14:textId="5D14E940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 xml:space="preserve">201.04 </w:t>
      </w:r>
      <w:r w:rsidR="006F2752" w:rsidRPr="00AA75E8">
        <w:rPr>
          <w:rFonts w:ascii="Times New Roman" w:hAnsi="Times New Roman" w:cs="Times New Roman"/>
          <w:sz w:val="24"/>
          <w:szCs w:val="24"/>
        </w:rPr>
        <w:t xml:space="preserve">Katran </w:t>
      </w:r>
      <w:r w:rsidR="009F66A5" w:rsidRPr="00AA75E8">
        <w:rPr>
          <w:rFonts w:ascii="Times New Roman" w:hAnsi="Times New Roman" w:cs="Times New Roman"/>
          <w:sz w:val="24"/>
          <w:szCs w:val="24"/>
        </w:rPr>
        <w:t>i ngurt</w:t>
      </w:r>
      <w:r w:rsidR="002B0130" w:rsidRPr="00AA75E8">
        <w:rPr>
          <w:rFonts w:ascii="Times New Roman" w:hAnsi="Times New Roman" w:cs="Times New Roman"/>
          <w:sz w:val="24"/>
          <w:szCs w:val="24"/>
        </w:rPr>
        <w:t>ë (Pez</w:t>
      </w:r>
      <w:r w:rsidR="006F2752" w:rsidRPr="00AA75E8">
        <w:rPr>
          <w:rFonts w:ascii="Times New Roman" w:hAnsi="Times New Roman" w:cs="Times New Roman"/>
          <w:sz w:val="24"/>
          <w:szCs w:val="24"/>
        </w:rPr>
        <w:t>)</w:t>
      </w:r>
    </w:p>
    <w:p w14:paraId="72C62DF0" w14:textId="34E349E4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201.05 Antraceni ose përbërës të tij</w:t>
      </w:r>
    </w:p>
    <w:p w14:paraId="3DC41C49" w14:textId="0E9690DD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201.06 Vajrat minerale dhe vajrat e tjera</w:t>
      </w:r>
    </w:p>
    <w:p w14:paraId="22D1C218" w14:textId="41402A61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lastRenderedPageBreak/>
        <w:t>201.07 Parafinë e papërpunuar</w:t>
      </w:r>
    </w:p>
    <w:p w14:paraId="4C6F9B1F" w14:textId="69342C2E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201.08 Karbazoli ose përbërësit e tij</w:t>
      </w:r>
    </w:p>
    <w:p w14:paraId="15CBBED6" w14:textId="55A698A3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201.09 Nënprodukte të distilimit të qymyrit</w:t>
      </w:r>
    </w:p>
    <w:p w14:paraId="37C12A03" w14:textId="57B471C2" w:rsidR="00E176CB" w:rsidRPr="00AA75E8" w:rsidRDefault="00BE1383" w:rsidP="00D2321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202</w:t>
      </w:r>
      <w:r w:rsidR="00A91079" w:rsidRPr="00AA75E8">
        <w:rPr>
          <w:rFonts w:ascii="Times New Roman" w:hAnsi="Times New Roman" w:cs="Times New Roman"/>
          <w:sz w:val="24"/>
          <w:szCs w:val="24"/>
        </w:rPr>
        <w:t xml:space="preserve"> </w:t>
      </w:r>
      <w:r w:rsidR="00E176CB" w:rsidRPr="00AA75E8">
        <w:rPr>
          <w:rFonts w:ascii="Times New Roman" w:hAnsi="Times New Roman" w:cs="Times New Roman"/>
          <w:sz w:val="24"/>
          <w:szCs w:val="24"/>
        </w:rPr>
        <w:t xml:space="preserve">Sëmundje profesionale të lëkurës të shkaktuara nga substanca </w:t>
      </w:r>
      <w:r w:rsidR="001D7390" w:rsidRPr="00AA75E8">
        <w:rPr>
          <w:rFonts w:ascii="Times New Roman" w:hAnsi="Times New Roman" w:cs="Times New Roman"/>
          <w:sz w:val="24"/>
          <w:szCs w:val="24"/>
        </w:rPr>
        <w:t xml:space="preserve">të njohura shkencërisht </w:t>
      </w:r>
      <w:r w:rsidR="00E176CB" w:rsidRPr="00AA75E8">
        <w:rPr>
          <w:rFonts w:ascii="Times New Roman" w:hAnsi="Times New Roman" w:cs="Times New Roman"/>
          <w:sz w:val="24"/>
          <w:szCs w:val="24"/>
        </w:rPr>
        <w:t xml:space="preserve">që </w:t>
      </w:r>
      <w:r w:rsidR="00D051D9" w:rsidRPr="00AA75E8">
        <w:rPr>
          <w:rFonts w:ascii="Times New Roman" w:hAnsi="Times New Roman" w:cs="Times New Roman"/>
          <w:sz w:val="24"/>
          <w:szCs w:val="24"/>
        </w:rPr>
        <w:t xml:space="preserve">   </w:t>
      </w:r>
      <w:r w:rsidR="00E176CB" w:rsidRPr="00AA75E8">
        <w:rPr>
          <w:rFonts w:ascii="Times New Roman" w:hAnsi="Times New Roman" w:cs="Times New Roman"/>
          <w:sz w:val="24"/>
          <w:szCs w:val="24"/>
        </w:rPr>
        <w:t>provokojnë alergji ose irritim</w:t>
      </w:r>
      <w:r w:rsidR="00765656" w:rsidRPr="00AA75E8">
        <w:rPr>
          <w:rFonts w:ascii="Times New Roman" w:hAnsi="Times New Roman" w:cs="Times New Roman"/>
          <w:sz w:val="24"/>
          <w:szCs w:val="24"/>
        </w:rPr>
        <w:t xml:space="preserve"> </w:t>
      </w:r>
      <w:r w:rsidR="00E176CB" w:rsidRPr="00AA75E8">
        <w:rPr>
          <w:rFonts w:ascii="Times New Roman" w:hAnsi="Times New Roman" w:cs="Times New Roman"/>
          <w:sz w:val="24"/>
          <w:szCs w:val="24"/>
        </w:rPr>
        <w:t xml:space="preserve">dhe që nuk përfshihen në </w:t>
      </w:r>
      <w:r w:rsidR="009B26E1" w:rsidRPr="00AA75E8">
        <w:rPr>
          <w:rFonts w:ascii="Times New Roman" w:hAnsi="Times New Roman" w:cs="Times New Roman"/>
          <w:sz w:val="24"/>
          <w:szCs w:val="24"/>
        </w:rPr>
        <w:t>kategori</w:t>
      </w:r>
      <w:r w:rsidR="00E176CB" w:rsidRPr="00AA75E8">
        <w:rPr>
          <w:rFonts w:ascii="Times New Roman" w:hAnsi="Times New Roman" w:cs="Times New Roman"/>
          <w:sz w:val="24"/>
          <w:szCs w:val="24"/>
        </w:rPr>
        <w:t xml:space="preserve"> të tjera</w:t>
      </w:r>
    </w:p>
    <w:p w14:paraId="799D06FF" w14:textId="77777777" w:rsidR="00BE1383" w:rsidRPr="00AA75E8" w:rsidRDefault="00BE1383" w:rsidP="00E75F4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2250C3" w14:textId="3D54EDDA" w:rsidR="00BE1383" w:rsidRPr="00AA75E8" w:rsidRDefault="00BE1383" w:rsidP="00E75F4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5E8">
        <w:rPr>
          <w:rFonts w:ascii="Times New Roman" w:hAnsi="Times New Roman" w:cs="Times New Roman"/>
          <w:b/>
          <w:bCs/>
          <w:sz w:val="24"/>
          <w:szCs w:val="24"/>
        </w:rPr>
        <w:t>3. Sëmundjet e shkaktuara nga inhal</w:t>
      </w:r>
      <w:r w:rsidR="006011E6" w:rsidRPr="00AA75E8">
        <w:rPr>
          <w:rFonts w:ascii="Times New Roman" w:hAnsi="Times New Roman" w:cs="Times New Roman"/>
          <w:b/>
          <w:bCs/>
          <w:sz w:val="24"/>
          <w:szCs w:val="24"/>
        </w:rPr>
        <w:t>imi</w:t>
      </w:r>
      <w:r w:rsidRPr="00AA75E8">
        <w:rPr>
          <w:rFonts w:ascii="Times New Roman" w:hAnsi="Times New Roman" w:cs="Times New Roman"/>
          <w:b/>
          <w:bCs/>
          <w:sz w:val="24"/>
          <w:szCs w:val="24"/>
        </w:rPr>
        <w:t xml:space="preserve"> i substancave dhe agjentëve </w:t>
      </w:r>
      <w:bookmarkStart w:id="0" w:name="_Hlk219376196"/>
      <w:r w:rsidRPr="00AA75E8">
        <w:rPr>
          <w:rFonts w:ascii="Times New Roman" w:hAnsi="Times New Roman" w:cs="Times New Roman"/>
          <w:b/>
          <w:bCs/>
          <w:sz w:val="24"/>
          <w:szCs w:val="24"/>
        </w:rPr>
        <w:t>të papërfshirë në rubrikat e tjera:</w:t>
      </w:r>
    </w:p>
    <w:bookmarkEnd w:id="0"/>
    <w:p w14:paraId="479DE0C4" w14:textId="7FEF024C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 xml:space="preserve">301 Sëmundjet e sistemit të frymëmarrjes dhe </w:t>
      </w:r>
      <w:r w:rsidR="00E41ADB" w:rsidRPr="00AA75E8">
        <w:rPr>
          <w:rFonts w:ascii="Times New Roman" w:hAnsi="Times New Roman" w:cs="Times New Roman"/>
          <w:sz w:val="24"/>
          <w:szCs w:val="24"/>
        </w:rPr>
        <w:t>kanceret</w:t>
      </w:r>
      <w:r w:rsidRPr="00AA75E8">
        <w:rPr>
          <w:rFonts w:ascii="Times New Roman" w:hAnsi="Times New Roman" w:cs="Times New Roman"/>
          <w:sz w:val="24"/>
          <w:szCs w:val="24"/>
        </w:rPr>
        <w:t>:</w:t>
      </w:r>
    </w:p>
    <w:p w14:paraId="2820DA9A" w14:textId="77777777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301.11 Silikoza</w:t>
      </w:r>
    </w:p>
    <w:p w14:paraId="5C52F1F1" w14:textId="0F6EFB4C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301.12 Silikoza e kombinuar me tuberkulozin pulmonar</w:t>
      </w:r>
    </w:p>
    <w:p w14:paraId="2BA8B6A7" w14:textId="77777777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301.21 Asbestoza</w:t>
      </w:r>
    </w:p>
    <w:p w14:paraId="2D12E1F6" w14:textId="2EE09AF1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301.22 Mezotelioma nga inhal</w:t>
      </w:r>
      <w:r w:rsidR="00903078" w:rsidRPr="00AA75E8">
        <w:rPr>
          <w:rFonts w:ascii="Times New Roman" w:hAnsi="Times New Roman" w:cs="Times New Roman"/>
          <w:sz w:val="24"/>
          <w:szCs w:val="24"/>
        </w:rPr>
        <w:t>imi</w:t>
      </w:r>
      <w:r w:rsidRPr="00AA75E8">
        <w:rPr>
          <w:rFonts w:ascii="Times New Roman" w:hAnsi="Times New Roman" w:cs="Times New Roman"/>
          <w:sz w:val="24"/>
          <w:szCs w:val="24"/>
        </w:rPr>
        <w:t xml:space="preserve"> i pluhurit të asbestit</w:t>
      </w:r>
    </w:p>
    <w:p w14:paraId="61B6323B" w14:textId="77777777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301.31 Pneumokonioza e shkaktuar nga pluhurat e silikateve</w:t>
      </w:r>
    </w:p>
    <w:p w14:paraId="3DAE69BC" w14:textId="2BD08CD0" w:rsidR="00663CB7" w:rsidRPr="00AA75E8" w:rsidRDefault="00BE1383" w:rsidP="00663C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 xml:space="preserve">302 </w:t>
      </w:r>
      <w:r w:rsidR="00663CB7" w:rsidRPr="00AA75E8">
        <w:rPr>
          <w:rFonts w:ascii="Times New Roman" w:hAnsi="Times New Roman" w:cs="Times New Roman"/>
          <w:sz w:val="24"/>
          <w:szCs w:val="24"/>
        </w:rPr>
        <w:t>Kancer</w:t>
      </w:r>
      <w:r w:rsidR="00130ACA" w:rsidRPr="00AA75E8">
        <w:rPr>
          <w:rFonts w:ascii="Times New Roman" w:hAnsi="Times New Roman" w:cs="Times New Roman"/>
          <w:sz w:val="24"/>
          <w:szCs w:val="24"/>
        </w:rPr>
        <w:t>i</w:t>
      </w:r>
      <w:r w:rsidR="00663CB7" w:rsidRPr="00AA75E8">
        <w:rPr>
          <w:rFonts w:ascii="Times New Roman" w:hAnsi="Times New Roman" w:cs="Times New Roman"/>
          <w:sz w:val="24"/>
          <w:szCs w:val="24"/>
        </w:rPr>
        <w:t xml:space="preserve"> bronkial si komplikacion i ekspozimit ndaj asbestit.</w:t>
      </w:r>
    </w:p>
    <w:p w14:paraId="34714518" w14:textId="77777777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303 Sëmundje bronko-pulmonare të shkaktuara nga pluhurat e metaleve të shkrira</w:t>
      </w:r>
    </w:p>
    <w:p w14:paraId="08AA50D3" w14:textId="0A568677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304.01 Alveolite alergjike ekstrinsike</w:t>
      </w:r>
    </w:p>
    <w:p w14:paraId="48E9C01E" w14:textId="0B320096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304.02 Sëmundjet e mushkërive të shkaktuara nga inhal</w:t>
      </w:r>
      <w:r w:rsidR="0063683A" w:rsidRPr="00AA75E8">
        <w:rPr>
          <w:rFonts w:ascii="Times New Roman" w:hAnsi="Times New Roman" w:cs="Times New Roman"/>
          <w:sz w:val="24"/>
          <w:szCs w:val="24"/>
        </w:rPr>
        <w:t>imi</w:t>
      </w:r>
      <w:r w:rsidRPr="00AA75E8">
        <w:rPr>
          <w:rFonts w:ascii="Times New Roman" w:hAnsi="Times New Roman" w:cs="Times New Roman"/>
          <w:sz w:val="24"/>
          <w:szCs w:val="24"/>
        </w:rPr>
        <w:t xml:space="preserve"> i pluhurave dhe fibrave të pambukut, linit, kërpit</w:t>
      </w:r>
      <w:r w:rsidR="00A11600" w:rsidRPr="00AA75E8">
        <w:rPr>
          <w:rFonts w:ascii="Times New Roman" w:hAnsi="Times New Roman" w:cs="Times New Roman"/>
          <w:sz w:val="24"/>
          <w:szCs w:val="24"/>
        </w:rPr>
        <w:t xml:space="preserve"> </w:t>
      </w:r>
      <w:r w:rsidR="00131B6C" w:rsidRPr="00AA75E8">
        <w:rPr>
          <w:rFonts w:ascii="Times New Roman" w:hAnsi="Times New Roman" w:cs="Times New Roman"/>
          <w:sz w:val="24"/>
          <w:szCs w:val="24"/>
        </w:rPr>
        <w:t>(</w:t>
      </w:r>
      <w:r w:rsidR="00A11600" w:rsidRPr="00AA75E8">
        <w:rPr>
          <w:rFonts w:ascii="Times New Roman" w:hAnsi="Times New Roman" w:cs="Times New Roman"/>
          <w:sz w:val="24"/>
          <w:szCs w:val="24"/>
        </w:rPr>
        <w:t xml:space="preserve">cannabis industrial sipas Ligjit </w:t>
      </w:r>
      <w:r w:rsidR="00131B6C" w:rsidRPr="00AA75E8">
        <w:rPr>
          <w:rFonts w:ascii="Times New Roman" w:hAnsi="Times New Roman" w:cs="Times New Roman"/>
          <w:sz w:val="24"/>
          <w:szCs w:val="24"/>
        </w:rPr>
        <w:t>61/2023 ose k</w:t>
      </w:r>
      <w:r w:rsidR="00A91079" w:rsidRPr="00AA75E8">
        <w:rPr>
          <w:rFonts w:ascii="Times New Roman" w:hAnsi="Times New Roman" w:cs="Times New Roman"/>
          <w:sz w:val="24"/>
          <w:szCs w:val="24"/>
        </w:rPr>
        <w:t>ë</w:t>
      </w:r>
      <w:r w:rsidR="00131B6C" w:rsidRPr="00AA75E8">
        <w:rPr>
          <w:rFonts w:ascii="Times New Roman" w:hAnsi="Times New Roman" w:cs="Times New Roman"/>
          <w:sz w:val="24"/>
          <w:szCs w:val="24"/>
        </w:rPr>
        <w:t>rpit industrial)</w:t>
      </w:r>
      <w:r w:rsidRPr="00AA75E8">
        <w:rPr>
          <w:rFonts w:ascii="Times New Roman" w:hAnsi="Times New Roman" w:cs="Times New Roman"/>
          <w:sz w:val="24"/>
          <w:szCs w:val="24"/>
        </w:rPr>
        <w:t>,</w:t>
      </w:r>
      <w:r w:rsidR="00945E72" w:rsidRPr="00AA75E8">
        <w:rPr>
          <w:rFonts w:ascii="Times New Roman" w:hAnsi="Times New Roman" w:cs="Times New Roman"/>
          <w:sz w:val="24"/>
          <w:szCs w:val="24"/>
        </w:rPr>
        <w:t xml:space="preserve"> jut</w:t>
      </w:r>
      <w:r w:rsidR="00103367" w:rsidRPr="00AA75E8">
        <w:rPr>
          <w:rFonts w:ascii="Times New Roman" w:hAnsi="Times New Roman" w:cs="Times New Roman"/>
          <w:sz w:val="24"/>
          <w:szCs w:val="24"/>
        </w:rPr>
        <w:t>ë</w:t>
      </w:r>
      <w:r w:rsidR="00945E72" w:rsidRPr="00AA75E8">
        <w:rPr>
          <w:rFonts w:ascii="Times New Roman" w:hAnsi="Times New Roman" w:cs="Times New Roman"/>
          <w:sz w:val="24"/>
          <w:szCs w:val="24"/>
        </w:rPr>
        <w:t>s</w:t>
      </w:r>
      <w:r w:rsidR="0024718F" w:rsidRPr="00AA75E8">
        <w:rPr>
          <w:rFonts w:ascii="Times New Roman" w:hAnsi="Times New Roman" w:cs="Times New Roman"/>
          <w:sz w:val="24"/>
          <w:szCs w:val="24"/>
        </w:rPr>
        <w:t xml:space="preserve"> (juta e bardh</w:t>
      </w:r>
      <w:r w:rsidR="00A91079" w:rsidRPr="00AA75E8">
        <w:rPr>
          <w:rFonts w:ascii="Times New Roman" w:hAnsi="Times New Roman" w:cs="Times New Roman"/>
          <w:sz w:val="24"/>
          <w:szCs w:val="24"/>
        </w:rPr>
        <w:t>ë</w:t>
      </w:r>
      <w:r w:rsidR="0024718F" w:rsidRPr="00AA75E8">
        <w:rPr>
          <w:rFonts w:ascii="Times New Roman" w:hAnsi="Times New Roman" w:cs="Times New Roman"/>
          <w:sz w:val="24"/>
          <w:szCs w:val="24"/>
        </w:rPr>
        <w:t xml:space="preserve"> dhe juta e gjat</w:t>
      </w:r>
      <w:r w:rsidR="00A91079" w:rsidRPr="00AA75E8">
        <w:rPr>
          <w:rFonts w:ascii="Times New Roman" w:hAnsi="Times New Roman" w:cs="Times New Roman"/>
          <w:sz w:val="24"/>
          <w:szCs w:val="24"/>
        </w:rPr>
        <w:t>ë</w:t>
      </w:r>
      <w:r w:rsidR="0024718F" w:rsidRPr="00AA75E8">
        <w:rPr>
          <w:rFonts w:ascii="Times New Roman" w:hAnsi="Times New Roman" w:cs="Times New Roman"/>
          <w:sz w:val="24"/>
          <w:szCs w:val="24"/>
        </w:rPr>
        <w:t>)</w:t>
      </w:r>
      <w:r w:rsidRPr="00AA75E8">
        <w:rPr>
          <w:rFonts w:ascii="Times New Roman" w:hAnsi="Times New Roman" w:cs="Times New Roman"/>
          <w:sz w:val="24"/>
          <w:szCs w:val="24"/>
        </w:rPr>
        <w:t>, si</w:t>
      </w:r>
      <w:r w:rsidR="00912E1B" w:rsidRPr="00AA75E8">
        <w:rPr>
          <w:rFonts w:ascii="Times New Roman" w:hAnsi="Times New Roman" w:cs="Times New Roman"/>
          <w:sz w:val="24"/>
          <w:szCs w:val="24"/>
        </w:rPr>
        <w:t>s</w:t>
      </w:r>
      <w:r w:rsidRPr="00AA75E8">
        <w:rPr>
          <w:rFonts w:ascii="Times New Roman" w:hAnsi="Times New Roman" w:cs="Times New Roman"/>
          <w:sz w:val="24"/>
          <w:szCs w:val="24"/>
        </w:rPr>
        <w:t>ali</w:t>
      </w:r>
      <w:r w:rsidR="00130ACA" w:rsidRPr="00AA75E8">
        <w:rPr>
          <w:rFonts w:ascii="Times New Roman" w:hAnsi="Times New Roman" w:cs="Times New Roman"/>
          <w:sz w:val="24"/>
          <w:szCs w:val="24"/>
        </w:rPr>
        <w:t>t</w:t>
      </w:r>
      <w:r w:rsidR="00A11600" w:rsidRPr="00AA75E8">
        <w:rPr>
          <w:rFonts w:ascii="Times New Roman" w:hAnsi="Times New Roman" w:cs="Times New Roman"/>
          <w:sz w:val="24"/>
          <w:szCs w:val="24"/>
        </w:rPr>
        <w:t xml:space="preserve"> (agrav</w:t>
      </w:r>
      <w:r w:rsidR="00A91079" w:rsidRPr="00AA75E8">
        <w:rPr>
          <w:rFonts w:ascii="Times New Roman" w:hAnsi="Times New Roman" w:cs="Times New Roman"/>
          <w:sz w:val="24"/>
          <w:szCs w:val="24"/>
        </w:rPr>
        <w:t>ë</w:t>
      </w:r>
      <w:r w:rsidR="00A11600" w:rsidRPr="00AA75E8">
        <w:rPr>
          <w:rFonts w:ascii="Times New Roman" w:hAnsi="Times New Roman" w:cs="Times New Roman"/>
          <w:sz w:val="24"/>
          <w:szCs w:val="24"/>
        </w:rPr>
        <w:t>)</w:t>
      </w:r>
      <w:r w:rsidRPr="00AA75E8">
        <w:rPr>
          <w:rFonts w:ascii="Times New Roman" w:hAnsi="Times New Roman" w:cs="Times New Roman"/>
          <w:sz w:val="24"/>
          <w:szCs w:val="24"/>
        </w:rPr>
        <w:t xml:space="preserve"> dhe </w:t>
      </w:r>
      <w:r w:rsidR="00331587" w:rsidRPr="00AA75E8">
        <w:rPr>
          <w:rFonts w:ascii="Times New Roman" w:hAnsi="Times New Roman" w:cs="Times New Roman"/>
          <w:sz w:val="24"/>
          <w:szCs w:val="24"/>
        </w:rPr>
        <w:t>b</w:t>
      </w:r>
      <w:r w:rsidR="004E0B0D" w:rsidRPr="00AA75E8">
        <w:rPr>
          <w:rFonts w:ascii="Times New Roman" w:hAnsi="Times New Roman" w:cs="Times New Roman"/>
          <w:sz w:val="24"/>
          <w:szCs w:val="24"/>
        </w:rPr>
        <w:t>a</w:t>
      </w:r>
      <w:r w:rsidR="00331587" w:rsidRPr="00AA75E8">
        <w:rPr>
          <w:rFonts w:ascii="Times New Roman" w:hAnsi="Times New Roman" w:cs="Times New Roman"/>
          <w:sz w:val="24"/>
          <w:szCs w:val="24"/>
        </w:rPr>
        <w:t>gasse</w:t>
      </w:r>
      <w:r w:rsidR="0024718F" w:rsidRPr="00AA75E8">
        <w:rPr>
          <w:rFonts w:ascii="Times New Roman" w:hAnsi="Times New Roman" w:cs="Times New Roman"/>
          <w:sz w:val="24"/>
          <w:szCs w:val="24"/>
        </w:rPr>
        <w:t xml:space="preserve"> (</w:t>
      </w:r>
      <w:r w:rsidR="00DB1718" w:rsidRPr="00AA75E8">
        <w:rPr>
          <w:rFonts w:ascii="Times New Roman" w:hAnsi="Times New Roman" w:cs="Times New Roman"/>
          <w:sz w:val="24"/>
          <w:szCs w:val="24"/>
        </w:rPr>
        <w:t>kallam sheqeri</w:t>
      </w:r>
      <w:r w:rsidR="0024718F" w:rsidRPr="00AA75E8">
        <w:rPr>
          <w:rFonts w:ascii="Times New Roman" w:hAnsi="Times New Roman" w:cs="Times New Roman"/>
          <w:sz w:val="24"/>
          <w:szCs w:val="24"/>
        </w:rPr>
        <w:t>)</w:t>
      </w:r>
      <w:r w:rsidR="00DB1718" w:rsidRPr="00AA75E8">
        <w:rPr>
          <w:rFonts w:ascii="Times New Roman" w:hAnsi="Times New Roman" w:cs="Times New Roman"/>
          <w:sz w:val="24"/>
          <w:szCs w:val="24"/>
        </w:rPr>
        <w:t>.</w:t>
      </w:r>
    </w:p>
    <w:p w14:paraId="77810082" w14:textId="269DF740" w:rsidR="00BE1383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304.04 Sëmundjet respiratore të shkaktuara nga inhal</w:t>
      </w:r>
      <w:r w:rsidR="009D2D94" w:rsidRPr="00AA75E8">
        <w:rPr>
          <w:rFonts w:ascii="Times New Roman" w:hAnsi="Times New Roman" w:cs="Times New Roman"/>
          <w:sz w:val="24"/>
          <w:szCs w:val="24"/>
        </w:rPr>
        <w:t>imi</w:t>
      </w:r>
      <w:r w:rsidRPr="00AA75E8">
        <w:rPr>
          <w:rFonts w:ascii="Times New Roman" w:hAnsi="Times New Roman" w:cs="Times New Roman"/>
          <w:sz w:val="24"/>
          <w:szCs w:val="24"/>
        </w:rPr>
        <w:t xml:space="preserve"> i pluhurit të kobaltit, kallajit, bariumit dhe grafitit </w:t>
      </w:r>
    </w:p>
    <w:p w14:paraId="2F2D1256" w14:textId="77777777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304.05 Sideroza</w:t>
      </w:r>
    </w:p>
    <w:p w14:paraId="7FDD9392" w14:textId="5B8BDC24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305.01 Sëmundjet kancerogjene të rrugëve të sipërme respiratore të shkaktuara nga pluhuri i drurit</w:t>
      </w:r>
    </w:p>
    <w:p w14:paraId="4B2E89B4" w14:textId="1B4C655E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304.06 Astma alergjike të shkaktuara nga inhal</w:t>
      </w:r>
      <w:r w:rsidR="009D2D94" w:rsidRPr="00AA75E8">
        <w:rPr>
          <w:rFonts w:ascii="Times New Roman" w:hAnsi="Times New Roman" w:cs="Times New Roman"/>
          <w:sz w:val="24"/>
          <w:szCs w:val="24"/>
        </w:rPr>
        <w:t>imi</w:t>
      </w:r>
      <w:r w:rsidRPr="00AA75E8">
        <w:rPr>
          <w:rFonts w:ascii="Times New Roman" w:hAnsi="Times New Roman" w:cs="Times New Roman"/>
          <w:sz w:val="24"/>
          <w:szCs w:val="24"/>
        </w:rPr>
        <w:t xml:space="preserve"> i </w:t>
      </w:r>
      <w:r w:rsidR="00576A1A" w:rsidRPr="00AA75E8">
        <w:rPr>
          <w:rFonts w:ascii="Times New Roman" w:hAnsi="Times New Roman" w:cs="Times New Roman"/>
          <w:sz w:val="24"/>
          <w:szCs w:val="24"/>
        </w:rPr>
        <w:t xml:space="preserve">vazhduar i </w:t>
      </w:r>
      <w:r w:rsidRPr="00AA75E8">
        <w:rPr>
          <w:rFonts w:ascii="Times New Roman" w:hAnsi="Times New Roman" w:cs="Times New Roman"/>
          <w:sz w:val="24"/>
          <w:szCs w:val="24"/>
        </w:rPr>
        <w:t xml:space="preserve">substancave të njohura si shkaktare të alergjive dhe që lidhen me </w:t>
      </w:r>
      <w:r w:rsidR="00CF4F96" w:rsidRPr="00AA75E8">
        <w:rPr>
          <w:rFonts w:ascii="Times New Roman" w:hAnsi="Times New Roman" w:cs="Times New Roman"/>
          <w:sz w:val="24"/>
          <w:szCs w:val="24"/>
        </w:rPr>
        <w:t>natyrën</w:t>
      </w:r>
      <w:r w:rsidRPr="00AA75E8">
        <w:rPr>
          <w:rFonts w:ascii="Times New Roman" w:hAnsi="Times New Roman" w:cs="Times New Roman"/>
          <w:sz w:val="24"/>
          <w:szCs w:val="24"/>
        </w:rPr>
        <w:t xml:space="preserve"> e punës</w:t>
      </w:r>
    </w:p>
    <w:p w14:paraId="6CE37244" w14:textId="1FA0CE05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304.07 Riniti alergjik i shkaktuar nga inhal</w:t>
      </w:r>
      <w:r w:rsidR="00E56342" w:rsidRPr="00AA75E8">
        <w:rPr>
          <w:rFonts w:ascii="Times New Roman" w:hAnsi="Times New Roman" w:cs="Times New Roman"/>
          <w:sz w:val="24"/>
          <w:szCs w:val="24"/>
        </w:rPr>
        <w:t>imi</w:t>
      </w:r>
      <w:r w:rsidRPr="00AA75E8">
        <w:rPr>
          <w:rFonts w:ascii="Times New Roman" w:hAnsi="Times New Roman" w:cs="Times New Roman"/>
          <w:sz w:val="24"/>
          <w:szCs w:val="24"/>
        </w:rPr>
        <w:t xml:space="preserve"> i </w:t>
      </w:r>
      <w:r w:rsidR="006048A1" w:rsidRPr="00AA75E8">
        <w:rPr>
          <w:rFonts w:ascii="Times New Roman" w:hAnsi="Times New Roman" w:cs="Times New Roman"/>
          <w:sz w:val="24"/>
          <w:szCs w:val="24"/>
        </w:rPr>
        <w:t xml:space="preserve">vazhduar i </w:t>
      </w:r>
      <w:r w:rsidRPr="00AA75E8">
        <w:rPr>
          <w:rFonts w:ascii="Times New Roman" w:hAnsi="Times New Roman" w:cs="Times New Roman"/>
          <w:sz w:val="24"/>
          <w:szCs w:val="24"/>
        </w:rPr>
        <w:t xml:space="preserve">substancave të njohura si shkaktare të alergjive dhe që lidhen </w:t>
      </w:r>
      <w:r w:rsidR="00CF037C" w:rsidRPr="00AA75E8">
        <w:rPr>
          <w:rFonts w:ascii="Times New Roman" w:hAnsi="Times New Roman" w:cs="Times New Roman"/>
          <w:sz w:val="24"/>
          <w:szCs w:val="24"/>
        </w:rPr>
        <w:t xml:space="preserve">me natyrën </w:t>
      </w:r>
      <w:r w:rsidRPr="00AA75E8">
        <w:rPr>
          <w:rFonts w:ascii="Times New Roman" w:hAnsi="Times New Roman" w:cs="Times New Roman"/>
          <w:sz w:val="24"/>
          <w:szCs w:val="24"/>
        </w:rPr>
        <w:t>e punës</w:t>
      </w:r>
    </w:p>
    <w:p w14:paraId="20C7E628" w14:textId="14780428" w:rsidR="00D46DB2" w:rsidRPr="00AA75E8" w:rsidRDefault="00BE1383" w:rsidP="00D46DB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 xml:space="preserve">306 </w:t>
      </w:r>
      <w:r w:rsidR="00D46DB2" w:rsidRPr="00AA75E8">
        <w:rPr>
          <w:rFonts w:ascii="Times New Roman" w:hAnsi="Times New Roman" w:cs="Times New Roman"/>
          <w:sz w:val="24"/>
          <w:szCs w:val="24"/>
        </w:rPr>
        <w:t>Sëmundje fibro</w:t>
      </w:r>
      <w:r w:rsidR="0093494A" w:rsidRPr="00AA75E8">
        <w:rPr>
          <w:rFonts w:ascii="Times New Roman" w:hAnsi="Times New Roman" w:cs="Times New Roman"/>
          <w:sz w:val="24"/>
          <w:szCs w:val="24"/>
        </w:rPr>
        <w:t xml:space="preserve">tike </w:t>
      </w:r>
      <w:r w:rsidR="00D46DB2" w:rsidRPr="00AA75E8">
        <w:rPr>
          <w:rFonts w:ascii="Times New Roman" w:hAnsi="Times New Roman" w:cs="Times New Roman"/>
          <w:sz w:val="24"/>
          <w:szCs w:val="24"/>
        </w:rPr>
        <w:t>të pleurës me kufizim të funksionit respirator, si pasojë e ekspozimit ndaj asbestit.</w:t>
      </w:r>
    </w:p>
    <w:p w14:paraId="3EDF4AD3" w14:textId="121BA49C" w:rsidR="00E75F4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307 Bron</w:t>
      </w:r>
      <w:r w:rsidR="002722F5" w:rsidRPr="00AA75E8">
        <w:rPr>
          <w:rFonts w:ascii="Times New Roman" w:hAnsi="Times New Roman" w:cs="Times New Roman"/>
          <w:sz w:val="24"/>
          <w:szCs w:val="24"/>
        </w:rPr>
        <w:t>ki</w:t>
      </w:r>
      <w:r w:rsidRPr="00AA75E8">
        <w:rPr>
          <w:rFonts w:ascii="Times New Roman" w:hAnsi="Times New Roman" w:cs="Times New Roman"/>
          <w:sz w:val="24"/>
          <w:szCs w:val="24"/>
        </w:rPr>
        <w:t>ti</w:t>
      </w:r>
      <w:r w:rsidR="002722F5" w:rsidRPr="00AA75E8">
        <w:rPr>
          <w:rFonts w:ascii="Times New Roman" w:hAnsi="Times New Roman" w:cs="Times New Roman"/>
          <w:sz w:val="24"/>
          <w:szCs w:val="24"/>
        </w:rPr>
        <w:t xml:space="preserve"> </w:t>
      </w:r>
      <w:r w:rsidR="000C46B8" w:rsidRPr="00AA75E8">
        <w:rPr>
          <w:rFonts w:ascii="Times New Roman" w:hAnsi="Times New Roman" w:cs="Times New Roman"/>
          <w:sz w:val="24"/>
          <w:szCs w:val="24"/>
        </w:rPr>
        <w:t xml:space="preserve">kronik </w:t>
      </w:r>
      <w:r w:rsidR="00C62320" w:rsidRPr="00AA75E8">
        <w:rPr>
          <w:rFonts w:ascii="Times New Roman" w:hAnsi="Times New Roman" w:cs="Times New Roman"/>
          <w:sz w:val="24"/>
          <w:szCs w:val="24"/>
        </w:rPr>
        <w:t xml:space="preserve">obstruktiv </w:t>
      </w:r>
      <w:r w:rsidR="000B3D99" w:rsidRPr="00AA75E8">
        <w:rPr>
          <w:rFonts w:ascii="Times New Roman" w:hAnsi="Times New Roman" w:cs="Times New Roman"/>
          <w:sz w:val="24"/>
          <w:szCs w:val="24"/>
        </w:rPr>
        <w:t>ose</w:t>
      </w:r>
      <w:r w:rsidRPr="00AA75E8">
        <w:rPr>
          <w:rFonts w:ascii="Times New Roman" w:hAnsi="Times New Roman" w:cs="Times New Roman"/>
          <w:sz w:val="24"/>
          <w:szCs w:val="24"/>
        </w:rPr>
        <w:t xml:space="preserve"> emfizema e minatorë</w:t>
      </w:r>
      <w:r w:rsidR="00DF7C25" w:rsidRPr="00AA75E8">
        <w:rPr>
          <w:rFonts w:ascii="Times New Roman" w:hAnsi="Times New Roman" w:cs="Times New Roman"/>
          <w:sz w:val="24"/>
          <w:szCs w:val="24"/>
        </w:rPr>
        <w:t xml:space="preserve">ve </w:t>
      </w:r>
      <w:r w:rsidRPr="00AA75E8">
        <w:rPr>
          <w:rFonts w:ascii="Times New Roman" w:hAnsi="Times New Roman" w:cs="Times New Roman"/>
          <w:sz w:val="24"/>
          <w:szCs w:val="24"/>
        </w:rPr>
        <w:t xml:space="preserve">që punojnë </w:t>
      </w:r>
      <w:r w:rsidR="00DF7C25" w:rsidRPr="00AA75E8">
        <w:rPr>
          <w:rFonts w:ascii="Times New Roman" w:hAnsi="Times New Roman" w:cs="Times New Roman"/>
          <w:sz w:val="24"/>
          <w:szCs w:val="24"/>
        </w:rPr>
        <w:t>n</w:t>
      </w:r>
      <w:r w:rsidR="002932FF" w:rsidRPr="00AA75E8">
        <w:rPr>
          <w:rFonts w:ascii="Times New Roman" w:hAnsi="Times New Roman" w:cs="Times New Roman"/>
          <w:sz w:val="24"/>
          <w:szCs w:val="24"/>
        </w:rPr>
        <w:t>ë</w:t>
      </w:r>
      <w:r w:rsidR="00DF7C25" w:rsidRPr="00AA75E8">
        <w:rPr>
          <w:rFonts w:ascii="Times New Roman" w:hAnsi="Times New Roman" w:cs="Times New Roman"/>
          <w:sz w:val="24"/>
          <w:szCs w:val="24"/>
        </w:rPr>
        <w:t>ntok</w:t>
      </w:r>
      <w:r w:rsidR="002932FF" w:rsidRPr="00AA75E8">
        <w:rPr>
          <w:rFonts w:ascii="Times New Roman" w:hAnsi="Times New Roman" w:cs="Times New Roman"/>
          <w:sz w:val="24"/>
          <w:szCs w:val="24"/>
        </w:rPr>
        <w:t>ë</w:t>
      </w:r>
      <w:r w:rsidR="00DF7C25" w:rsidRPr="00AA75E8">
        <w:rPr>
          <w:rFonts w:ascii="Times New Roman" w:hAnsi="Times New Roman" w:cs="Times New Roman"/>
          <w:sz w:val="24"/>
          <w:szCs w:val="24"/>
        </w:rPr>
        <w:t xml:space="preserve"> </w:t>
      </w:r>
      <w:r w:rsidRPr="00AA75E8">
        <w:rPr>
          <w:rFonts w:ascii="Times New Roman" w:hAnsi="Times New Roman" w:cs="Times New Roman"/>
          <w:sz w:val="24"/>
          <w:szCs w:val="24"/>
        </w:rPr>
        <w:t>në minierat e qymyrit</w:t>
      </w:r>
    </w:p>
    <w:p w14:paraId="1EE4C750" w14:textId="72CB11C5" w:rsidR="00241B5F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308</w:t>
      </w:r>
      <w:r w:rsidR="007B0C1F" w:rsidRPr="00AA75E8">
        <w:rPr>
          <w:rFonts w:ascii="Times New Roman" w:hAnsi="Times New Roman" w:cs="Times New Roman"/>
          <w:sz w:val="24"/>
          <w:szCs w:val="24"/>
        </w:rPr>
        <w:t xml:space="preserve"> </w:t>
      </w:r>
      <w:r w:rsidR="008C1E93" w:rsidRPr="00AA75E8">
        <w:rPr>
          <w:rFonts w:ascii="Times New Roman" w:hAnsi="Times New Roman" w:cs="Times New Roman"/>
          <w:sz w:val="24"/>
          <w:szCs w:val="24"/>
        </w:rPr>
        <w:t>Kanceri i mushkërive i shkaktuar nga ekspozimi profesional ndaj pluhurit të asbestit.</w:t>
      </w:r>
    </w:p>
    <w:p w14:paraId="02DF72A3" w14:textId="271149BD" w:rsidR="00AA7955" w:rsidRPr="00AA75E8" w:rsidRDefault="00BE1383" w:rsidP="00AA795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 xml:space="preserve">309 </w:t>
      </w:r>
      <w:r w:rsidR="00AA7955" w:rsidRPr="00AA75E8">
        <w:rPr>
          <w:rFonts w:ascii="Times New Roman" w:hAnsi="Times New Roman" w:cs="Times New Roman"/>
          <w:sz w:val="24"/>
          <w:szCs w:val="24"/>
        </w:rPr>
        <w:t>Sëmundje bronkopulmonare të shkaktuara nga ekspozimi ndaj pluhurave ose tymrave të aluminit apo përbërjeve të tij.</w:t>
      </w:r>
    </w:p>
    <w:p w14:paraId="2AFD79DB" w14:textId="66B17F7E" w:rsidR="00BE1383" w:rsidRPr="00AA75E8" w:rsidRDefault="00BE1383" w:rsidP="00E75F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310 Sëmundje bronko-pulmonare të shkaktuara nga pluhurat</w:t>
      </w:r>
      <w:r w:rsidR="003D5787" w:rsidRPr="00AA75E8">
        <w:rPr>
          <w:rFonts w:ascii="Times New Roman" w:hAnsi="Times New Roman" w:cs="Times New Roman"/>
          <w:sz w:val="24"/>
          <w:szCs w:val="24"/>
        </w:rPr>
        <w:t xml:space="preserve"> </w:t>
      </w:r>
      <w:r w:rsidR="00637E72" w:rsidRPr="00AA75E8">
        <w:rPr>
          <w:rFonts w:ascii="Times New Roman" w:hAnsi="Times New Roman" w:cs="Times New Roman"/>
          <w:sz w:val="24"/>
          <w:szCs w:val="24"/>
        </w:rPr>
        <w:t>e mbetjeve</w:t>
      </w:r>
      <w:r w:rsidR="005A0AB5" w:rsidRPr="00AA75E8">
        <w:rPr>
          <w:rFonts w:ascii="Times New Roman" w:hAnsi="Times New Roman" w:cs="Times New Roman"/>
          <w:sz w:val="24"/>
          <w:szCs w:val="24"/>
        </w:rPr>
        <w:t xml:space="preserve"> </w:t>
      </w:r>
      <w:r w:rsidR="00AE4EBB" w:rsidRPr="00AA75E8">
        <w:rPr>
          <w:rFonts w:ascii="Times New Roman" w:hAnsi="Times New Roman" w:cs="Times New Roman"/>
          <w:sz w:val="24"/>
          <w:szCs w:val="24"/>
        </w:rPr>
        <w:t>me natyr</w:t>
      </w:r>
      <w:r w:rsidR="00103367" w:rsidRPr="00AA75E8">
        <w:rPr>
          <w:rFonts w:ascii="Times New Roman" w:hAnsi="Times New Roman" w:cs="Times New Roman"/>
          <w:sz w:val="24"/>
          <w:szCs w:val="24"/>
        </w:rPr>
        <w:t>ë</w:t>
      </w:r>
      <w:r w:rsidR="00AE4EBB" w:rsidRPr="00AA75E8">
        <w:rPr>
          <w:rFonts w:ascii="Times New Roman" w:hAnsi="Times New Roman" w:cs="Times New Roman"/>
          <w:sz w:val="24"/>
          <w:szCs w:val="24"/>
        </w:rPr>
        <w:t xml:space="preserve"> </w:t>
      </w:r>
      <w:r w:rsidR="005A0AB5" w:rsidRPr="00AA75E8">
        <w:rPr>
          <w:rFonts w:ascii="Times New Roman" w:hAnsi="Times New Roman" w:cs="Times New Roman"/>
          <w:sz w:val="24"/>
          <w:szCs w:val="24"/>
        </w:rPr>
        <w:t>bazik</w:t>
      </w:r>
      <w:r w:rsidR="00AE7C2E" w:rsidRPr="00AA75E8">
        <w:rPr>
          <w:rFonts w:ascii="Times New Roman" w:hAnsi="Times New Roman" w:cs="Times New Roman"/>
          <w:sz w:val="24"/>
          <w:szCs w:val="24"/>
        </w:rPr>
        <w:t>e</w:t>
      </w:r>
      <w:r w:rsidR="00637E72" w:rsidRPr="00AA75E8">
        <w:rPr>
          <w:rFonts w:ascii="Times New Roman" w:hAnsi="Times New Roman" w:cs="Times New Roman"/>
          <w:sz w:val="24"/>
          <w:szCs w:val="24"/>
        </w:rPr>
        <w:t>.</w:t>
      </w:r>
    </w:p>
    <w:p w14:paraId="765CD98A" w14:textId="71FB9442" w:rsidR="00A26829" w:rsidRPr="00AA75E8" w:rsidRDefault="00A26829" w:rsidP="00A2682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 xml:space="preserve">311 </w:t>
      </w:r>
      <w:r w:rsidRPr="00AA75E8">
        <w:rPr>
          <w:rFonts w:ascii="Times New Roman" w:hAnsi="Times New Roman" w:cs="Times New Roman"/>
          <w:sz w:val="24"/>
          <w:szCs w:val="24"/>
        </w:rPr>
        <w:tab/>
        <w:t>Kanceri i laringut i shkaktuar nga a</w:t>
      </w:r>
      <w:r w:rsidR="00B87EB9" w:rsidRPr="00AA75E8">
        <w:rPr>
          <w:rFonts w:ascii="Times New Roman" w:hAnsi="Times New Roman" w:cs="Times New Roman"/>
          <w:sz w:val="24"/>
          <w:szCs w:val="24"/>
        </w:rPr>
        <w:t>z</w:t>
      </w:r>
      <w:r w:rsidRPr="00AA75E8">
        <w:rPr>
          <w:rFonts w:ascii="Times New Roman" w:hAnsi="Times New Roman" w:cs="Times New Roman"/>
          <w:sz w:val="24"/>
          <w:szCs w:val="24"/>
        </w:rPr>
        <w:t>besti</w:t>
      </w:r>
    </w:p>
    <w:p w14:paraId="63127FE3" w14:textId="77777777" w:rsidR="00A26829" w:rsidRPr="00AA75E8" w:rsidRDefault="00A26829" w:rsidP="00A2682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 xml:space="preserve">312 </w:t>
      </w:r>
      <w:r w:rsidRPr="00AA75E8">
        <w:rPr>
          <w:rFonts w:ascii="Times New Roman" w:hAnsi="Times New Roman" w:cs="Times New Roman"/>
          <w:sz w:val="24"/>
          <w:szCs w:val="24"/>
        </w:rPr>
        <w:tab/>
        <w:t>Kanceri i vezoreve i shkaktuar nga azbesti</w:t>
      </w:r>
    </w:p>
    <w:p w14:paraId="57C111F0" w14:textId="5C957376" w:rsidR="00A26829" w:rsidRPr="00AA75E8" w:rsidRDefault="00A26829" w:rsidP="00A2682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 xml:space="preserve">313 </w:t>
      </w:r>
      <w:r w:rsidRPr="00AA75E8">
        <w:rPr>
          <w:rFonts w:ascii="Times New Roman" w:hAnsi="Times New Roman" w:cs="Times New Roman"/>
          <w:sz w:val="24"/>
          <w:szCs w:val="24"/>
        </w:rPr>
        <w:tab/>
        <w:t xml:space="preserve">Pllaka pleurale me dëmtim </w:t>
      </w:r>
      <w:r w:rsidR="007D65A3" w:rsidRPr="00AA75E8">
        <w:rPr>
          <w:rFonts w:ascii="Times New Roman" w:hAnsi="Times New Roman" w:cs="Times New Roman"/>
          <w:sz w:val="24"/>
          <w:szCs w:val="24"/>
        </w:rPr>
        <w:t>t</w:t>
      </w:r>
      <w:r w:rsidR="00C133A3" w:rsidRPr="00AA75E8">
        <w:rPr>
          <w:rFonts w:ascii="Times New Roman" w:hAnsi="Times New Roman" w:cs="Times New Roman"/>
          <w:sz w:val="24"/>
          <w:szCs w:val="24"/>
        </w:rPr>
        <w:t>ë</w:t>
      </w:r>
      <w:r w:rsidR="007D65A3" w:rsidRPr="00AA75E8">
        <w:rPr>
          <w:rFonts w:ascii="Times New Roman" w:hAnsi="Times New Roman" w:cs="Times New Roman"/>
          <w:sz w:val="24"/>
          <w:szCs w:val="24"/>
        </w:rPr>
        <w:t xml:space="preserve"> </w:t>
      </w:r>
      <w:r w:rsidRPr="00AA75E8">
        <w:rPr>
          <w:rFonts w:ascii="Times New Roman" w:hAnsi="Times New Roman" w:cs="Times New Roman"/>
          <w:sz w:val="24"/>
          <w:szCs w:val="24"/>
        </w:rPr>
        <w:t>funksio</w:t>
      </w:r>
      <w:r w:rsidR="007D65A3" w:rsidRPr="00AA75E8">
        <w:rPr>
          <w:rFonts w:ascii="Times New Roman" w:hAnsi="Times New Roman" w:cs="Times New Roman"/>
          <w:sz w:val="24"/>
          <w:szCs w:val="24"/>
        </w:rPr>
        <w:t>it</w:t>
      </w:r>
      <w:r w:rsidRPr="00AA75E8">
        <w:rPr>
          <w:rFonts w:ascii="Times New Roman" w:hAnsi="Times New Roman" w:cs="Times New Roman"/>
          <w:sz w:val="24"/>
          <w:szCs w:val="24"/>
        </w:rPr>
        <w:t xml:space="preserve"> të mushkërive të shkaktuara nga azbesti</w:t>
      </w:r>
    </w:p>
    <w:p w14:paraId="464B1992" w14:textId="24DA024D" w:rsidR="00A26829" w:rsidRPr="00AA75E8" w:rsidRDefault="00A26829" w:rsidP="00A2682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lastRenderedPageBreak/>
        <w:t xml:space="preserve">314 </w:t>
      </w:r>
      <w:r w:rsidRPr="00AA75E8">
        <w:rPr>
          <w:rFonts w:ascii="Times New Roman" w:hAnsi="Times New Roman" w:cs="Times New Roman"/>
          <w:sz w:val="24"/>
          <w:szCs w:val="24"/>
        </w:rPr>
        <w:tab/>
        <w:t>Derdhje pleurale jo malinje e shkaktuar nga azbesti</w:t>
      </w:r>
    </w:p>
    <w:p w14:paraId="59389F7F" w14:textId="77777777" w:rsidR="00BE1383" w:rsidRPr="00AA75E8" w:rsidRDefault="00BE1383" w:rsidP="00E75F4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349644" w14:textId="77777777" w:rsidR="006A75C1" w:rsidRPr="00AA75E8" w:rsidRDefault="006A75C1" w:rsidP="00E75F4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4BBC47" w14:textId="322BC4DC" w:rsidR="00BE1383" w:rsidRPr="00AA75E8" w:rsidRDefault="00BE1383" w:rsidP="00E75F4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5E8">
        <w:rPr>
          <w:rFonts w:ascii="Times New Roman" w:hAnsi="Times New Roman" w:cs="Times New Roman"/>
          <w:b/>
          <w:bCs/>
          <w:sz w:val="24"/>
          <w:szCs w:val="24"/>
        </w:rPr>
        <w:t>4. Sëmundjet infektive dhe parazitare:</w:t>
      </w:r>
    </w:p>
    <w:p w14:paraId="255114DA" w14:textId="566EB4BD" w:rsidR="00241B5F" w:rsidRPr="00AA75E8" w:rsidRDefault="00BE1383" w:rsidP="00241B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 xml:space="preserve">401 Sëmundje infektive ose parazitare </w:t>
      </w:r>
      <w:r w:rsidR="005A26E9" w:rsidRPr="00AA75E8">
        <w:rPr>
          <w:rFonts w:ascii="Times New Roman" w:hAnsi="Times New Roman" w:cs="Times New Roman"/>
          <w:sz w:val="24"/>
          <w:szCs w:val="24"/>
        </w:rPr>
        <w:t xml:space="preserve">tek njeriu </w:t>
      </w:r>
      <w:r w:rsidRPr="00AA75E8">
        <w:rPr>
          <w:rFonts w:ascii="Times New Roman" w:hAnsi="Times New Roman" w:cs="Times New Roman"/>
          <w:sz w:val="24"/>
          <w:szCs w:val="24"/>
        </w:rPr>
        <w:t>të transmetuara nga kafshët apo mbetjet e kafshëve</w:t>
      </w:r>
    </w:p>
    <w:p w14:paraId="4CCE0E9F" w14:textId="77777777" w:rsidR="00241B5F" w:rsidRPr="00AA75E8" w:rsidRDefault="00BE1383" w:rsidP="00241B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402 Tetanozi</w:t>
      </w:r>
    </w:p>
    <w:p w14:paraId="49C41293" w14:textId="1813D942" w:rsidR="00241B5F" w:rsidRPr="00AA75E8" w:rsidRDefault="00BE1383" w:rsidP="00241B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403 Bruceloza</w:t>
      </w:r>
    </w:p>
    <w:p w14:paraId="412CDB1F" w14:textId="50809705" w:rsidR="00241B5F" w:rsidRPr="00AA75E8" w:rsidRDefault="00BE1383" w:rsidP="00241B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404 Hepatit</w:t>
      </w:r>
      <w:r w:rsidR="00AE7C2E" w:rsidRPr="00AA75E8">
        <w:rPr>
          <w:rFonts w:ascii="Times New Roman" w:hAnsi="Times New Roman" w:cs="Times New Roman"/>
          <w:sz w:val="24"/>
          <w:szCs w:val="24"/>
        </w:rPr>
        <w:t>et</w:t>
      </w:r>
      <w:r w:rsidRPr="00AA75E8">
        <w:rPr>
          <w:rFonts w:ascii="Times New Roman" w:hAnsi="Times New Roman" w:cs="Times New Roman"/>
          <w:sz w:val="24"/>
          <w:szCs w:val="24"/>
        </w:rPr>
        <w:t xml:space="preserve"> viral</w:t>
      </w:r>
      <w:r w:rsidR="00AE7C2E" w:rsidRPr="00AA75E8">
        <w:rPr>
          <w:rFonts w:ascii="Times New Roman" w:hAnsi="Times New Roman" w:cs="Times New Roman"/>
          <w:sz w:val="24"/>
          <w:szCs w:val="24"/>
        </w:rPr>
        <w:t>e</w:t>
      </w:r>
    </w:p>
    <w:p w14:paraId="3A2C8D1A" w14:textId="44255D31" w:rsidR="00241B5F" w:rsidRPr="00AA75E8" w:rsidRDefault="00BE1383" w:rsidP="00241B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405 Tuberkulozi</w:t>
      </w:r>
    </w:p>
    <w:p w14:paraId="2E7E7282" w14:textId="6874E835" w:rsidR="00241B5F" w:rsidRPr="00AA75E8" w:rsidRDefault="00BE1383" w:rsidP="00241B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406 Amebiaza</w:t>
      </w:r>
    </w:p>
    <w:p w14:paraId="7A554797" w14:textId="78A5AA35" w:rsidR="007B4977" w:rsidRPr="00AA75E8" w:rsidRDefault="00BE1383" w:rsidP="00241B5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 xml:space="preserve">407 </w:t>
      </w:r>
      <w:r w:rsidR="00E565DE" w:rsidRPr="00AA75E8">
        <w:rPr>
          <w:rFonts w:ascii="Times New Roman" w:hAnsi="Times New Roman" w:cs="Times New Roman"/>
          <w:sz w:val="24"/>
          <w:szCs w:val="24"/>
        </w:rPr>
        <w:t xml:space="preserve">Sëmundje të tjera infektive </w:t>
      </w:r>
      <w:r w:rsidR="00FA14CA" w:rsidRPr="00AA75E8">
        <w:rPr>
          <w:rFonts w:ascii="Times New Roman" w:hAnsi="Times New Roman" w:cs="Times New Roman"/>
          <w:sz w:val="24"/>
          <w:szCs w:val="24"/>
        </w:rPr>
        <w:t xml:space="preserve">të shkaktuara nga puna </w:t>
      </w:r>
      <w:r w:rsidR="00E565DE" w:rsidRPr="00AA75E8">
        <w:rPr>
          <w:rFonts w:ascii="Times New Roman" w:hAnsi="Times New Roman" w:cs="Times New Roman"/>
          <w:sz w:val="24"/>
          <w:szCs w:val="24"/>
        </w:rPr>
        <w:t xml:space="preserve">në sektorë </w:t>
      </w:r>
      <w:r w:rsidR="00496DB4" w:rsidRPr="00AA75E8">
        <w:rPr>
          <w:rFonts w:ascii="Times New Roman" w:hAnsi="Times New Roman" w:cs="Times New Roman"/>
          <w:sz w:val="24"/>
          <w:szCs w:val="24"/>
        </w:rPr>
        <w:t>ku rrisku p</w:t>
      </w:r>
      <w:r w:rsidR="00103367" w:rsidRPr="00AA75E8">
        <w:rPr>
          <w:rFonts w:ascii="Times New Roman" w:hAnsi="Times New Roman" w:cs="Times New Roman"/>
          <w:sz w:val="24"/>
          <w:szCs w:val="24"/>
        </w:rPr>
        <w:t>ë</w:t>
      </w:r>
      <w:r w:rsidR="00496DB4" w:rsidRPr="00AA75E8">
        <w:rPr>
          <w:rFonts w:ascii="Times New Roman" w:hAnsi="Times New Roman" w:cs="Times New Roman"/>
          <w:sz w:val="24"/>
          <w:szCs w:val="24"/>
        </w:rPr>
        <w:t xml:space="preserve">r </w:t>
      </w:r>
      <w:r w:rsidR="00051DD5" w:rsidRPr="00AA75E8">
        <w:rPr>
          <w:rFonts w:ascii="Times New Roman" w:hAnsi="Times New Roman" w:cs="Times New Roman"/>
          <w:sz w:val="24"/>
          <w:szCs w:val="24"/>
        </w:rPr>
        <w:t>transmetim t</w:t>
      </w:r>
      <w:r w:rsidR="00103367" w:rsidRPr="00AA75E8">
        <w:rPr>
          <w:rFonts w:ascii="Times New Roman" w:hAnsi="Times New Roman" w:cs="Times New Roman"/>
          <w:sz w:val="24"/>
          <w:szCs w:val="24"/>
        </w:rPr>
        <w:t>ë</w:t>
      </w:r>
      <w:r w:rsidR="00051DD5" w:rsidRPr="00AA75E8">
        <w:rPr>
          <w:rFonts w:ascii="Times New Roman" w:hAnsi="Times New Roman" w:cs="Times New Roman"/>
          <w:sz w:val="24"/>
          <w:szCs w:val="24"/>
        </w:rPr>
        <w:t xml:space="preserve"> s</w:t>
      </w:r>
      <w:r w:rsidR="00103367" w:rsidRPr="00AA75E8">
        <w:rPr>
          <w:rFonts w:ascii="Times New Roman" w:hAnsi="Times New Roman" w:cs="Times New Roman"/>
          <w:sz w:val="24"/>
          <w:szCs w:val="24"/>
        </w:rPr>
        <w:t>ë</w:t>
      </w:r>
      <w:r w:rsidR="00051DD5" w:rsidRPr="00AA75E8">
        <w:rPr>
          <w:rFonts w:ascii="Times New Roman" w:hAnsi="Times New Roman" w:cs="Times New Roman"/>
          <w:sz w:val="24"/>
          <w:szCs w:val="24"/>
        </w:rPr>
        <w:t>mundjeve i</w:t>
      </w:r>
      <w:r w:rsidR="00884CB7" w:rsidRPr="00AA75E8">
        <w:rPr>
          <w:rFonts w:ascii="Times New Roman" w:hAnsi="Times New Roman" w:cs="Times New Roman"/>
          <w:sz w:val="24"/>
          <w:szCs w:val="24"/>
        </w:rPr>
        <w:t>nfek</w:t>
      </w:r>
      <w:r w:rsidR="00051DD5" w:rsidRPr="00AA75E8">
        <w:rPr>
          <w:rFonts w:ascii="Times New Roman" w:hAnsi="Times New Roman" w:cs="Times New Roman"/>
          <w:sz w:val="24"/>
          <w:szCs w:val="24"/>
        </w:rPr>
        <w:t>tive</w:t>
      </w:r>
      <w:r w:rsidR="00C41830" w:rsidRPr="00AA75E8">
        <w:rPr>
          <w:rFonts w:ascii="Times New Roman" w:hAnsi="Times New Roman" w:cs="Times New Roman"/>
          <w:sz w:val="24"/>
          <w:szCs w:val="24"/>
        </w:rPr>
        <w:t xml:space="preserve"> </w:t>
      </w:r>
      <w:r w:rsidR="00103367" w:rsidRPr="00AA75E8">
        <w:rPr>
          <w:rFonts w:ascii="Times New Roman" w:hAnsi="Times New Roman" w:cs="Times New Roman"/>
          <w:sz w:val="24"/>
          <w:szCs w:val="24"/>
        </w:rPr>
        <w:t>ë</w:t>
      </w:r>
      <w:r w:rsidR="00C41830" w:rsidRPr="00AA75E8">
        <w:rPr>
          <w:rFonts w:ascii="Times New Roman" w:hAnsi="Times New Roman" w:cs="Times New Roman"/>
          <w:sz w:val="24"/>
          <w:szCs w:val="24"/>
        </w:rPr>
        <w:t>s</w:t>
      </w:r>
      <w:r w:rsidR="00000EBF" w:rsidRPr="00AA75E8">
        <w:rPr>
          <w:rFonts w:ascii="Times New Roman" w:hAnsi="Times New Roman" w:cs="Times New Roman"/>
          <w:sz w:val="24"/>
          <w:szCs w:val="24"/>
        </w:rPr>
        <w:t>h</w:t>
      </w:r>
      <w:r w:rsidR="00C41830" w:rsidRPr="00AA75E8">
        <w:rPr>
          <w:rFonts w:ascii="Times New Roman" w:hAnsi="Times New Roman" w:cs="Times New Roman"/>
          <w:sz w:val="24"/>
          <w:szCs w:val="24"/>
        </w:rPr>
        <w:t>t</w:t>
      </w:r>
      <w:r w:rsidR="00103367" w:rsidRPr="00AA75E8">
        <w:rPr>
          <w:rFonts w:ascii="Times New Roman" w:hAnsi="Times New Roman" w:cs="Times New Roman"/>
          <w:sz w:val="24"/>
          <w:szCs w:val="24"/>
        </w:rPr>
        <w:t>ë</w:t>
      </w:r>
      <w:r w:rsidR="00C41830" w:rsidRPr="00AA75E8">
        <w:rPr>
          <w:rFonts w:ascii="Times New Roman" w:hAnsi="Times New Roman" w:cs="Times New Roman"/>
          <w:sz w:val="24"/>
          <w:szCs w:val="24"/>
        </w:rPr>
        <w:t xml:space="preserve"> i </w:t>
      </w:r>
      <w:r w:rsidR="00E565DE" w:rsidRPr="00AA75E8">
        <w:rPr>
          <w:rFonts w:ascii="Times New Roman" w:hAnsi="Times New Roman" w:cs="Times New Roman"/>
          <w:sz w:val="24"/>
          <w:szCs w:val="24"/>
        </w:rPr>
        <w:t>provuar, përfshirë kujdesin shëndetësor, social dhe asistencën në banesë.</w:t>
      </w:r>
    </w:p>
    <w:p w14:paraId="26164B3C" w14:textId="05065CD9" w:rsidR="00BE1383" w:rsidRPr="00AA75E8" w:rsidRDefault="00BE1383" w:rsidP="00C106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 xml:space="preserve">408 </w:t>
      </w:r>
      <w:r w:rsidR="00B355DF" w:rsidRPr="00AA75E8">
        <w:rPr>
          <w:rFonts w:ascii="Times New Roman" w:hAnsi="Times New Roman" w:cs="Times New Roman"/>
          <w:sz w:val="24"/>
          <w:szCs w:val="24"/>
        </w:rPr>
        <w:t>COVID</w:t>
      </w:r>
      <w:r w:rsidR="00B355DF" w:rsidRPr="00AA75E8">
        <w:rPr>
          <w:rFonts w:ascii="Times New Roman" w:hAnsi="Times New Roman" w:cs="Times New Roman"/>
          <w:sz w:val="24"/>
          <w:szCs w:val="24"/>
        </w:rPr>
        <w:noBreakHyphen/>
        <w:t xml:space="preserve">19 i shkaktuar nga puna </w:t>
      </w:r>
      <w:r w:rsidR="002D2189" w:rsidRPr="00AA75E8">
        <w:rPr>
          <w:rFonts w:ascii="Times New Roman" w:hAnsi="Times New Roman" w:cs="Times New Roman"/>
          <w:sz w:val="24"/>
          <w:szCs w:val="24"/>
        </w:rPr>
        <w:t>në parandalimin e sëmundje</w:t>
      </w:r>
      <w:r w:rsidR="00637E72" w:rsidRPr="00AA75E8">
        <w:rPr>
          <w:rFonts w:ascii="Times New Roman" w:hAnsi="Times New Roman" w:cs="Times New Roman"/>
          <w:sz w:val="24"/>
          <w:szCs w:val="24"/>
        </w:rPr>
        <w:t>s</w:t>
      </w:r>
      <w:r w:rsidR="002D2189" w:rsidRPr="00AA75E8">
        <w:rPr>
          <w:rFonts w:ascii="Times New Roman" w:hAnsi="Times New Roman" w:cs="Times New Roman"/>
          <w:sz w:val="24"/>
          <w:szCs w:val="24"/>
        </w:rPr>
        <w:t>, në kujdesin shëndetësor dhe social dhe në asistencën në banesë, ose, në kontekst pandemik, në sektorë ku ka shpërthim në aktivitetet</w:t>
      </w:r>
      <w:r w:rsidR="00637E72" w:rsidRPr="00AA75E8">
        <w:rPr>
          <w:rFonts w:ascii="Times New Roman" w:hAnsi="Times New Roman" w:cs="Times New Roman"/>
          <w:sz w:val="24"/>
          <w:szCs w:val="24"/>
        </w:rPr>
        <w:t>,</w:t>
      </w:r>
      <w:r w:rsidR="002D2189" w:rsidRPr="00AA75E8">
        <w:rPr>
          <w:rFonts w:ascii="Times New Roman" w:hAnsi="Times New Roman" w:cs="Times New Roman"/>
          <w:sz w:val="24"/>
          <w:szCs w:val="24"/>
        </w:rPr>
        <w:t xml:space="preserve"> në të cilat është provuar rreziku i infektimit</w:t>
      </w:r>
      <w:r w:rsidR="00637E72" w:rsidRPr="00AA75E8">
        <w:rPr>
          <w:rFonts w:ascii="Times New Roman" w:hAnsi="Times New Roman" w:cs="Times New Roman"/>
          <w:sz w:val="24"/>
          <w:szCs w:val="24"/>
        </w:rPr>
        <w:t>.</w:t>
      </w:r>
    </w:p>
    <w:p w14:paraId="776FEB80" w14:textId="77777777" w:rsidR="00C10650" w:rsidRPr="00AA75E8" w:rsidRDefault="00C10650" w:rsidP="00C106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51136A" w14:textId="77777777" w:rsidR="00BE1383" w:rsidRPr="00AA75E8" w:rsidRDefault="00BE1383" w:rsidP="00E75F4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5E8">
        <w:rPr>
          <w:rFonts w:ascii="Times New Roman" w:hAnsi="Times New Roman" w:cs="Times New Roman"/>
          <w:b/>
          <w:bCs/>
          <w:sz w:val="24"/>
          <w:szCs w:val="24"/>
        </w:rPr>
        <w:t>5. Sëmundjet e shkaktuara nga agjentët e mëposhtëm fizikë:</w:t>
      </w:r>
    </w:p>
    <w:p w14:paraId="087B1DE8" w14:textId="25D883D9" w:rsidR="00241B5F" w:rsidRPr="00AA75E8" w:rsidRDefault="00BE1383" w:rsidP="00241B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 xml:space="preserve">502.01 Katarakte të shkaktuara nga rrezatimi </w:t>
      </w:r>
      <w:r w:rsidR="00A33888" w:rsidRPr="00AA75E8">
        <w:rPr>
          <w:rFonts w:ascii="Times New Roman" w:hAnsi="Times New Roman" w:cs="Times New Roman"/>
          <w:sz w:val="24"/>
          <w:szCs w:val="24"/>
        </w:rPr>
        <w:t>termik</w:t>
      </w:r>
      <w:r w:rsidR="00940050" w:rsidRPr="00AA75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0265B4" w14:textId="702F6A70" w:rsidR="00241B5F" w:rsidRPr="00AA75E8" w:rsidRDefault="00BE1383" w:rsidP="00241B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 xml:space="preserve">502.02 Sëmundje konjuktivale </w:t>
      </w:r>
      <w:r w:rsidR="00E40275" w:rsidRPr="00AA75E8">
        <w:rPr>
          <w:rFonts w:ascii="Times New Roman" w:hAnsi="Times New Roman" w:cs="Times New Roman"/>
          <w:sz w:val="24"/>
          <w:szCs w:val="24"/>
        </w:rPr>
        <w:t xml:space="preserve"> t</w:t>
      </w:r>
      <w:r w:rsidRPr="00AA75E8">
        <w:rPr>
          <w:rFonts w:ascii="Times New Roman" w:hAnsi="Times New Roman" w:cs="Times New Roman"/>
          <w:sz w:val="24"/>
          <w:szCs w:val="24"/>
        </w:rPr>
        <w:t>ë</w:t>
      </w:r>
      <w:r w:rsidR="00E40275" w:rsidRPr="00AA75E8">
        <w:rPr>
          <w:rFonts w:ascii="Times New Roman" w:hAnsi="Times New Roman" w:cs="Times New Roman"/>
          <w:sz w:val="24"/>
          <w:szCs w:val="24"/>
        </w:rPr>
        <w:t xml:space="preserve"> shkaktuara </w:t>
      </w:r>
      <w:r w:rsidRPr="00AA75E8">
        <w:rPr>
          <w:rFonts w:ascii="Times New Roman" w:hAnsi="Times New Roman" w:cs="Times New Roman"/>
          <w:sz w:val="24"/>
          <w:szCs w:val="24"/>
        </w:rPr>
        <w:t>nga ekspozimi ndaj rrezatimit ultravjollcë</w:t>
      </w:r>
    </w:p>
    <w:p w14:paraId="2E2FCCB3" w14:textId="4A0802DA" w:rsidR="00241B5F" w:rsidRPr="00AA75E8" w:rsidRDefault="00BE1383" w:rsidP="00241B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503 Hipoakusis apo humbja e dëgjimit e shkaktuar nga zhurma</w:t>
      </w:r>
    </w:p>
    <w:p w14:paraId="1A855DE1" w14:textId="30623EF6" w:rsidR="00241B5F" w:rsidRPr="00AA75E8" w:rsidRDefault="00BE1383" w:rsidP="00241B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504 Sëmundjet e shkaktuara nga kompresioni apo dekompresioni atmosferik</w:t>
      </w:r>
    </w:p>
    <w:p w14:paraId="0B5DE635" w14:textId="44162E12" w:rsidR="00241B5F" w:rsidRPr="00AA75E8" w:rsidRDefault="00BE1383" w:rsidP="00241B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505.01 Sëmundjet osteoartikulare të duarve dhe kyçeve të duarve të shkaktuara nga dridhja mekanike</w:t>
      </w:r>
    </w:p>
    <w:p w14:paraId="5A79CDC3" w14:textId="21F2460D" w:rsidR="00241B5F" w:rsidRPr="00AA75E8" w:rsidRDefault="00BE1383" w:rsidP="00241B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505.02 Sëmundjet angioneurotike të shkaktuara nga dridhja mekanike</w:t>
      </w:r>
    </w:p>
    <w:p w14:paraId="2194DE32" w14:textId="5D769F70" w:rsidR="00241B5F" w:rsidRPr="00AA75E8" w:rsidRDefault="00BE1383" w:rsidP="00241B5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 xml:space="preserve">506.10 Sëmundje </w:t>
      </w:r>
      <w:r w:rsidR="00DE332F" w:rsidRPr="00AA75E8">
        <w:rPr>
          <w:rFonts w:ascii="Times New Roman" w:hAnsi="Times New Roman" w:cs="Times New Roman"/>
          <w:sz w:val="24"/>
          <w:szCs w:val="24"/>
        </w:rPr>
        <w:t>t</w:t>
      </w:r>
      <w:r w:rsidRPr="00AA75E8">
        <w:rPr>
          <w:rFonts w:ascii="Times New Roman" w:hAnsi="Times New Roman" w:cs="Times New Roman"/>
          <w:sz w:val="24"/>
          <w:szCs w:val="24"/>
        </w:rPr>
        <w:t>ë</w:t>
      </w:r>
      <w:r w:rsidR="00DE332F" w:rsidRPr="00AA75E8">
        <w:rPr>
          <w:rFonts w:ascii="Times New Roman" w:hAnsi="Times New Roman" w:cs="Times New Roman"/>
          <w:sz w:val="24"/>
          <w:szCs w:val="24"/>
        </w:rPr>
        <w:t xml:space="preserve"> sakusit </w:t>
      </w:r>
      <w:r w:rsidRPr="00AA75E8">
        <w:rPr>
          <w:rFonts w:ascii="Times New Roman" w:hAnsi="Times New Roman" w:cs="Times New Roman"/>
          <w:sz w:val="24"/>
          <w:szCs w:val="24"/>
        </w:rPr>
        <w:t xml:space="preserve"> </w:t>
      </w:r>
      <w:r w:rsidR="00DE332F" w:rsidRPr="00AA75E8">
        <w:rPr>
          <w:rFonts w:ascii="Times New Roman" w:hAnsi="Times New Roman" w:cs="Times New Roman"/>
          <w:sz w:val="24"/>
          <w:szCs w:val="24"/>
        </w:rPr>
        <w:t xml:space="preserve">periartikular </w:t>
      </w:r>
      <w:r w:rsidR="007D029C" w:rsidRPr="00AA75E8">
        <w:rPr>
          <w:rFonts w:ascii="Times New Roman" w:hAnsi="Times New Roman" w:cs="Times New Roman"/>
          <w:sz w:val="24"/>
          <w:szCs w:val="24"/>
        </w:rPr>
        <w:t>për shkak të presionit</w:t>
      </w:r>
      <w:r w:rsidR="007D029C" w:rsidRPr="00AA75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A75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A0AAEEB" w14:textId="5EE58CAD" w:rsidR="00241B5F" w:rsidRPr="00AA75E8" w:rsidRDefault="00BE1383" w:rsidP="00241B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506.11 Bursit pre-patelar dhe sub-patelar</w:t>
      </w:r>
    </w:p>
    <w:p w14:paraId="08538CFA" w14:textId="7F907052" w:rsidR="00241B5F" w:rsidRPr="00AA75E8" w:rsidRDefault="00BE1383" w:rsidP="00241B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506.12 Bursit</w:t>
      </w:r>
      <w:r w:rsidR="004B4BDB" w:rsidRPr="00AA75E8">
        <w:rPr>
          <w:rFonts w:ascii="Times New Roman" w:hAnsi="Times New Roman" w:cs="Times New Roman"/>
          <w:sz w:val="24"/>
          <w:szCs w:val="24"/>
        </w:rPr>
        <w:t xml:space="preserve"> i</w:t>
      </w:r>
      <w:r w:rsidRPr="00AA75E8">
        <w:rPr>
          <w:rFonts w:ascii="Times New Roman" w:hAnsi="Times New Roman" w:cs="Times New Roman"/>
          <w:sz w:val="24"/>
          <w:szCs w:val="24"/>
        </w:rPr>
        <w:t xml:space="preserve"> olekranon</w:t>
      </w:r>
      <w:r w:rsidR="006F3D4E" w:rsidRPr="00AA75E8">
        <w:rPr>
          <w:rFonts w:ascii="Times New Roman" w:hAnsi="Times New Roman" w:cs="Times New Roman"/>
          <w:sz w:val="24"/>
          <w:szCs w:val="24"/>
        </w:rPr>
        <w:t xml:space="preserve"> (brrylit)</w:t>
      </w:r>
    </w:p>
    <w:p w14:paraId="1C6B0D4C" w14:textId="293ABFF9" w:rsidR="00241B5F" w:rsidRPr="00AA75E8" w:rsidRDefault="00BE1383" w:rsidP="00241B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506.13 Bursit i shpatullës</w:t>
      </w:r>
    </w:p>
    <w:p w14:paraId="160DFD8F" w14:textId="4DE37338" w:rsidR="00241B5F" w:rsidRPr="00AA75E8" w:rsidRDefault="00BE1383" w:rsidP="00241B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506.21 Sëmundje për shkak të lodhjes të këllëfëve të tendinave</w:t>
      </w:r>
    </w:p>
    <w:p w14:paraId="6F560775" w14:textId="3B20637A" w:rsidR="00241B5F" w:rsidRPr="00AA75E8" w:rsidRDefault="00BE1383" w:rsidP="00241B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 xml:space="preserve">506.22 Sëmundje për shkak të </w:t>
      </w:r>
      <w:r w:rsidR="004E6C7B" w:rsidRPr="00AA75E8">
        <w:rPr>
          <w:rFonts w:ascii="Times New Roman" w:hAnsi="Times New Roman" w:cs="Times New Roman"/>
          <w:sz w:val="24"/>
          <w:szCs w:val="24"/>
        </w:rPr>
        <w:t>mbingarkes</w:t>
      </w:r>
      <w:r w:rsidR="008F6A98" w:rsidRPr="00AA75E8">
        <w:rPr>
          <w:rFonts w:ascii="Times New Roman" w:hAnsi="Times New Roman" w:cs="Times New Roman"/>
          <w:sz w:val="24"/>
          <w:szCs w:val="24"/>
        </w:rPr>
        <w:t>ë</w:t>
      </w:r>
      <w:r w:rsidR="004E6C7B" w:rsidRPr="00AA75E8">
        <w:rPr>
          <w:rFonts w:ascii="Times New Roman" w:hAnsi="Times New Roman" w:cs="Times New Roman"/>
          <w:sz w:val="24"/>
          <w:szCs w:val="24"/>
        </w:rPr>
        <w:t xml:space="preserve">s </w:t>
      </w:r>
      <w:r w:rsidRPr="00AA75E8">
        <w:rPr>
          <w:rFonts w:ascii="Times New Roman" w:hAnsi="Times New Roman" w:cs="Times New Roman"/>
          <w:sz w:val="24"/>
          <w:szCs w:val="24"/>
        </w:rPr>
        <w:t>së peritendineumit</w:t>
      </w:r>
    </w:p>
    <w:p w14:paraId="212EFAA5" w14:textId="44EDA2D8" w:rsidR="00241B5F" w:rsidRPr="00AA75E8" w:rsidRDefault="00BE1383" w:rsidP="00241B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 xml:space="preserve">506.23 Sëmundje për shkak të </w:t>
      </w:r>
      <w:r w:rsidR="00687D73" w:rsidRPr="00AA75E8">
        <w:rPr>
          <w:rFonts w:ascii="Times New Roman" w:hAnsi="Times New Roman" w:cs="Times New Roman"/>
          <w:sz w:val="24"/>
          <w:szCs w:val="24"/>
        </w:rPr>
        <w:t>mbingarkes</w:t>
      </w:r>
      <w:r w:rsidR="008F6A98" w:rsidRPr="00AA75E8">
        <w:rPr>
          <w:rFonts w:ascii="Times New Roman" w:hAnsi="Times New Roman" w:cs="Times New Roman"/>
          <w:sz w:val="24"/>
          <w:szCs w:val="24"/>
        </w:rPr>
        <w:t>ë</w:t>
      </w:r>
      <w:r w:rsidR="00687D73" w:rsidRPr="00AA75E8">
        <w:rPr>
          <w:rFonts w:ascii="Times New Roman" w:hAnsi="Times New Roman" w:cs="Times New Roman"/>
          <w:sz w:val="24"/>
          <w:szCs w:val="24"/>
        </w:rPr>
        <w:t>s</w:t>
      </w:r>
      <w:r w:rsidRPr="00AA75E8">
        <w:rPr>
          <w:rFonts w:ascii="Times New Roman" w:hAnsi="Times New Roman" w:cs="Times New Roman"/>
          <w:sz w:val="24"/>
          <w:szCs w:val="24"/>
        </w:rPr>
        <w:t xml:space="preserve"> së inserimeve muskulore dhe tendinoze</w:t>
      </w:r>
    </w:p>
    <w:p w14:paraId="4B62BA7F" w14:textId="3708222B" w:rsidR="00241B5F" w:rsidRPr="00AA75E8" w:rsidRDefault="00BE1383" w:rsidP="00E959B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506.30</w:t>
      </w:r>
      <w:r w:rsidR="000F4C1D" w:rsidRPr="00AA75E8">
        <w:rPr>
          <w:rFonts w:ascii="Times New Roman" w:hAnsi="Times New Roman" w:cs="Times New Roman"/>
          <w:sz w:val="24"/>
          <w:szCs w:val="24"/>
        </w:rPr>
        <w:t xml:space="preserve"> </w:t>
      </w:r>
      <w:r w:rsidR="00A1546C" w:rsidRPr="00AA75E8">
        <w:rPr>
          <w:rFonts w:ascii="Times New Roman" w:hAnsi="Times New Roman" w:cs="Times New Roman"/>
          <w:sz w:val="24"/>
          <w:szCs w:val="24"/>
        </w:rPr>
        <w:t>D</w:t>
      </w:r>
      <w:r w:rsidR="00D55EA0" w:rsidRPr="00AA75E8">
        <w:rPr>
          <w:rFonts w:ascii="Times New Roman" w:hAnsi="Times New Roman" w:cs="Times New Roman"/>
          <w:sz w:val="24"/>
          <w:szCs w:val="24"/>
        </w:rPr>
        <w:t>ë</w:t>
      </w:r>
      <w:r w:rsidR="004306F2" w:rsidRPr="00AA75E8">
        <w:rPr>
          <w:rFonts w:ascii="Times New Roman" w:hAnsi="Times New Roman" w:cs="Times New Roman"/>
          <w:sz w:val="24"/>
          <w:szCs w:val="24"/>
        </w:rPr>
        <w:t>mtime t</w:t>
      </w:r>
      <w:r w:rsidR="00D55EA0" w:rsidRPr="00AA75E8">
        <w:rPr>
          <w:rFonts w:ascii="Times New Roman" w:hAnsi="Times New Roman" w:cs="Times New Roman"/>
          <w:sz w:val="24"/>
          <w:szCs w:val="24"/>
        </w:rPr>
        <w:t>ë</w:t>
      </w:r>
      <w:r w:rsidR="004306F2" w:rsidRPr="00AA75E8">
        <w:rPr>
          <w:rFonts w:ascii="Times New Roman" w:hAnsi="Times New Roman" w:cs="Times New Roman"/>
          <w:sz w:val="24"/>
          <w:szCs w:val="24"/>
        </w:rPr>
        <w:t xml:space="preserve"> meniskut si pasoj</w:t>
      </w:r>
      <w:r w:rsidR="00D55EA0" w:rsidRPr="00AA75E8">
        <w:rPr>
          <w:rFonts w:ascii="Times New Roman" w:hAnsi="Times New Roman" w:cs="Times New Roman"/>
          <w:sz w:val="24"/>
          <w:szCs w:val="24"/>
        </w:rPr>
        <w:t>ë</w:t>
      </w:r>
      <w:r w:rsidR="004306F2" w:rsidRPr="00AA75E8">
        <w:rPr>
          <w:rFonts w:ascii="Times New Roman" w:hAnsi="Times New Roman" w:cs="Times New Roman"/>
          <w:sz w:val="24"/>
          <w:szCs w:val="24"/>
        </w:rPr>
        <w:t xml:space="preserve"> e pozicionit t</w:t>
      </w:r>
      <w:r w:rsidR="00D55EA0" w:rsidRPr="00AA75E8">
        <w:rPr>
          <w:rFonts w:ascii="Times New Roman" w:hAnsi="Times New Roman" w:cs="Times New Roman"/>
          <w:sz w:val="24"/>
          <w:szCs w:val="24"/>
        </w:rPr>
        <w:t>ë</w:t>
      </w:r>
      <w:r w:rsidR="004306F2" w:rsidRPr="00AA75E8">
        <w:rPr>
          <w:rFonts w:ascii="Times New Roman" w:hAnsi="Times New Roman" w:cs="Times New Roman"/>
          <w:sz w:val="24"/>
          <w:szCs w:val="24"/>
        </w:rPr>
        <w:t xml:space="preserve"> detyruar n</w:t>
      </w:r>
      <w:r w:rsidR="00D55EA0" w:rsidRPr="00AA75E8">
        <w:rPr>
          <w:rFonts w:ascii="Times New Roman" w:hAnsi="Times New Roman" w:cs="Times New Roman"/>
          <w:sz w:val="24"/>
          <w:szCs w:val="24"/>
        </w:rPr>
        <w:t>ë</w:t>
      </w:r>
      <w:r w:rsidR="004306F2" w:rsidRPr="00AA75E8">
        <w:rPr>
          <w:rFonts w:ascii="Times New Roman" w:hAnsi="Times New Roman" w:cs="Times New Roman"/>
          <w:sz w:val="24"/>
          <w:szCs w:val="24"/>
        </w:rPr>
        <w:t xml:space="preserve"> gjunj</w:t>
      </w:r>
      <w:r w:rsidR="00D55EA0" w:rsidRPr="00AA75E8">
        <w:rPr>
          <w:rFonts w:ascii="Times New Roman" w:hAnsi="Times New Roman" w:cs="Times New Roman"/>
          <w:sz w:val="24"/>
          <w:szCs w:val="24"/>
        </w:rPr>
        <w:t>ë</w:t>
      </w:r>
      <w:r w:rsidR="004306F2" w:rsidRPr="00AA75E8">
        <w:rPr>
          <w:rFonts w:ascii="Times New Roman" w:hAnsi="Times New Roman" w:cs="Times New Roman"/>
          <w:sz w:val="24"/>
          <w:szCs w:val="24"/>
        </w:rPr>
        <w:t xml:space="preserve"> ose </w:t>
      </w:r>
      <w:r w:rsidR="000C046A" w:rsidRPr="00AA75E8">
        <w:rPr>
          <w:rFonts w:ascii="Times New Roman" w:hAnsi="Times New Roman" w:cs="Times New Roman"/>
          <w:sz w:val="24"/>
          <w:szCs w:val="24"/>
        </w:rPr>
        <w:t>me gjunj</w:t>
      </w:r>
      <w:r w:rsidR="00625786" w:rsidRPr="00AA75E8">
        <w:rPr>
          <w:rFonts w:ascii="Times New Roman" w:hAnsi="Times New Roman" w:cs="Times New Roman"/>
          <w:sz w:val="24"/>
          <w:szCs w:val="24"/>
        </w:rPr>
        <w:t>ë</w:t>
      </w:r>
      <w:r w:rsidR="000C046A" w:rsidRPr="00AA75E8">
        <w:rPr>
          <w:rFonts w:ascii="Times New Roman" w:hAnsi="Times New Roman" w:cs="Times New Roman"/>
          <w:sz w:val="24"/>
          <w:szCs w:val="24"/>
        </w:rPr>
        <w:t xml:space="preserve"> t</w:t>
      </w:r>
      <w:r w:rsidR="00625786" w:rsidRPr="00AA75E8">
        <w:rPr>
          <w:rFonts w:ascii="Times New Roman" w:hAnsi="Times New Roman" w:cs="Times New Roman"/>
          <w:sz w:val="24"/>
          <w:szCs w:val="24"/>
        </w:rPr>
        <w:t>ë</w:t>
      </w:r>
      <w:r w:rsidR="000C046A" w:rsidRPr="00AA75E8">
        <w:rPr>
          <w:rFonts w:ascii="Times New Roman" w:hAnsi="Times New Roman" w:cs="Times New Roman"/>
          <w:sz w:val="24"/>
          <w:szCs w:val="24"/>
        </w:rPr>
        <w:t xml:space="preserve"> mbledhur </w:t>
      </w:r>
      <w:r w:rsidR="004306F2" w:rsidRPr="00AA75E8">
        <w:rPr>
          <w:rFonts w:ascii="Times New Roman" w:hAnsi="Times New Roman" w:cs="Times New Roman"/>
          <w:sz w:val="24"/>
          <w:szCs w:val="24"/>
        </w:rPr>
        <w:t>p</w:t>
      </w:r>
      <w:r w:rsidR="00D55EA0" w:rsidRPr="00AA75E8">
        <w:rPr>
          <w:rFonts w:ascii="Times New Roman" w:hAnsi="Times New Roman" w:cs="Times New Roman"/>
          <w:sz w:val="24"/>
          <w:szCs w:val="24"/>
        </w:rPr>
        <w:t>ë</w:t>
      </w:r>
      <w:r w:rsidR="004306F2" w:rsidRPr="00AA75E8">
        <w:rPr>
          <w:rFonts w:ascii="Times New Roman" w:hAnsi="Times New Roman" w:cs="Times New Roman"/>
          <w:sz w:val="24"/>
          <w:szCs w:val="24"/>
        </w:rPr>
        <w:t>r priudha t</w:t>
      </w:r>
      <w:r w:rsidR="00D55EA0" w:rsidRPr="00AA75E8">
        <w:rPr>
          <w:rFonts w:ascii="Times New Roman" w:hAnsi="Times New Roman" w:cs="Times New Roman"/>
          <w:sz w:val="24"/>
          <w:szCs w:val="24"/>
        </w:rPr>
        <w:t>ë</w:t>
      </w:r>
      <w:r w:rsidR="004306F2" w:rsidRPr="00AA75E8">
        <w:rPr>
          <w:rFonts w:ascii="Times New Roman" w:hAnsi="Times New Roman" w:cs="Times New Roman"/>
          <w:sz w:val="24"/>
          <w:szCs w:val="24"/>
        </w:rPr>
        <w:t xml:space="preserve"> zgjatura t</w:t>
      </w:r>
      <w:r w:rsidR="00D55EA0" w:rsidRPr="00AA75E8">
        <w:rPr>
          <w:rFonts w:ascii="Times New Roman" w:hAnsi="Times New Roman" w:cs="Times New Roman"/>
          <w:sz w:val="24"/>
          <w:szCs w:val="24"/>
        </w:rPr>
        <w:t>ë</w:t>
      </w:r>
      <w:r w:rsidR="004306F2" w:rsidRPr="00AA75E8">
        <w:rPr>
          <w:rFonts w:ascii="Times New Roman" w:hAnsi="Times New Roman" w:cs="Times New Roman"/>
          <w:sz w:val="24"/>
          <w:szCs w:val="24"/>
        </w:rPr>
        <w:t xml:space="preserve"> pun</w:t>
      </w:r>
      <w:r w:rsidR="00D55EA0" w:rsidRPr="00AA75E8">
        <w:rPr>
          <w:rFonts w:ascii="Times New Roman" w:hAnsi="Times New Roman" w:cs="Times New Roman"/>
          <w:sz w:val="24"/>
          <w:szCs w:val="24"/>
        </w:rPr>
        <w:t>ë</w:t>
      </w:r>
      <w:r w:rsidR="004306F2" w:rsidRPr="00AA75E8">
        <w:rPr>
          <w:rFonts w:ascii="Times New Roman" w:hAnsi="Times New Roman" w:cs="Times New Roman"/>
          <w:sz w:val="24"/>
          <w:szCs w:val="24"/>
        </w:rPr>
        <w:t>s</w:t>
      </w:r>
    </w:p>
    <w:p w14:paraId="3EE6277A" w14:textId="1DA511CB" w:rsidR="00241B5F" w:rsidRPr="00AA75E8" w:rsidRDefault="00BE1383" w:rsidP="00241B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506.40 Paralizë e nervave për shkak të presionit</w:t>
      </w:r>
    </w:p>
    <w:p w14:paraId="01DF9764" w14:textId="77777777" w:rsidR="00241B5F" w:rsidRPr="00AA75E8" w:rsidRDefault="00BE1383" w:rsidP="00241B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506.45 Sindroma e tunelit karpal</w:t>
      </w:r>
    </w:p>
    <w:p w14:paraId="083C51A9" w14:textId="77777777" w:rsidR="00241B5F" w:rsidRPr="00AA75E8" w:rsidRDefault="00BE1383" w:rsidP="00241B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507 Nistagmus i minatorit</w:t>
      </w:r>
    </w:p>
    <w:p w14:paraId="0162A274" w14:textId="3DDF3CBD" w:rsidR="00BE1383" w:rsidRPr="00AA75E8" w:rsidRDefault="00BE1383" w:rsidP="00241B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lastRenderedPageBreak/>
        <w:t xml:space="preserve">508 Sëmundje </w:t>
      </w:r>
      <w:r w:rsidR="00C53AFB" w:rsidRPr="00AA75E8">
        <w:rPr>
          <w:rFonts w:ascii="Times New Roman" w:hAnsi="Times New Roman" w:cs="Times New Roman"/>
          <w:sz w:val="24"/>
          <w:szCs w:val="24"/>
        </w:rPr>
        <w:t>të</w:t>
      </w:r>
      <w:r w:rsidRPr="00AA75E8">
        <w:rPr>
          <w:rFonts w:ascii="Times New Roman" w:hAnsi="Times New Roman" w:cs="Times New Roman"/>
          <w:sz w:val="24"/>
          <w:szCs w:val="24"/>
        </w:rPr>
        <w:t xml:space="preserve"> shkaktuara nga rrezatimi jonizues</w:t>
      </w:r>
    </w:p>
    <w:p w14:paraId="5D1492EF" w14:textId="77777777" w:rsidR="00B15B3C" w:rsidRPr="00AA75E8" w:rsidRDefault="00B15B3C" w:rsidP="00E75F4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6335B7" w14:textId="77777777" w:rsidR="00555B4C" w:rsidRPr="00AA75E8" w:rsidRDefault="00555B4C" w:rsidP="00E75F4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9CB9F2" w14:textId="77777777" w:rsidR="00555B4C" w:rsidRPr="00AA75E8" w:rsidRDefault="00555B4C" w:rsidP="00555B4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5E8">
        <w:rPr>
          <w:rFonts w:ascii="Times New Roman" w:hAnsi="Times New Roman" w:cs="Times New Roman"/>
          <w:b/>
          <w:bCs/>
          <w:sz w:val="24"/>
          <w:szCs w:val="24"/>
        </w:rPr>
        <w:t>SHTOJCA II</w:t>
      </w:r>
    </w:p>
    <w:p w14:paraId="7C962F3C" w14:textId="77777777" w:rsidR="00555B4C" w:rsidRPr="00AA75E8" w:rsidRDefault="00555B4C" w:rsidP="00555B4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b/>
          <w:bCs/>
          <w:sz w:val="24"/>
          <w:szCs w:val="24"/>
        </w:rPr>
        <w:t>LISTA E SËMUNDJEVE TË DYSHUARA SI PROFESIONALE, TË CILAT JANË SUBJEKT I NJOFTIMIT DHE QË MUND TË PËRFSHIHEN NË NJË PERIUDHË TË MËVONSHME NË SHTOJCËN I TË KËTIJ VENDIMI</w:t>
      </w:r>
    </w:p>
    <w:p w14:paraId="289F0516" w14:textId="77777777" w:rsidR="00555B4C" w:rsidRPr="00AA75E8" w:rsidRDefault="00555B4C" w:rsidP="00555B4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92F33B" w14:textId="77777777" w:rsidR="00555B4C" w:rsidRPr="00AA75E8" w:rsidRDefault="00555B4C" w:rsidP="00555B4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5E8">
        <w:rPr>
          <w:rFonts w:ascii="Times New Roman" w:hAnsi="Times New Roman" w:cs="Times New Roman"/>
          <w:b/>
          <w:bCs/>
          <w:sz w:val="24"/>
          <w:szCs w:val="24"/>
        </w:rPr>
        <w:t>2.1 Sëmundjet e shkaktuara nga agjentët e mëposhtëm:</w:t>
      </w:r>
    </w:p>
    <w:p w14:paraId="5B8A2142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2.101 Ozoni</w:t>
      </w:r>
    </w:p>
    <w:p w14:paraId="5D2AC082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2.102 Hidrokarbure alifatike të tjera nga ato të përmendura në pikën 1.116 të shtojcën I</w:t>
      </w:r>
    </w:p>
    <w:p w14:paraId="4C282BC5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2.103 Difenil</w:t>
      </w:r>
    </w:p>
    <w:p w14:paraId="681328B2" w14:textId="77777777" w:rsidR="002F48A5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2.104 Dekalin</w:t>
      </w:r>
    </w:p>
    <w:p w14:paraId="3C23F7AA" w14:textId="1176E123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2.105</w:t>
      </w:r>
      <w:r w:rsidR="002B791E" w:rsidRPr="00AA75E8">
        <w:rPr>
          <w:rFonts w:ascii="Times New Roman" w:hAnsi="Times New Roman" w:cs="Times New Roman"/>
          <w:sz w:val="24"/>
          <w:szCs w:val="24"/>
        </w:rPr>
        <w:t xml:space="preserve"> </w:t>
      </w:r>
      <w:r w:rsidRPr="00AA75E8">
        <w:rPr>
          <w:rFonts w:ascii="Times New Roman" w:hAnsi="Times New Roman" w:cs="Times New Roman"/>
          <w:sz w:val="24"/>
          <w:szCs w:val="24"/>
        </w:rPr>
        <w:t>Acide aromatike – anhidride aromatike ose derivatet e tyre të halogjenizuara</w:t>
      </w:r>
      <w:r w:rsidRPr="00AA75E8">
        <w:rPr>
          <w:rFonts w:ascii="Times New Roman" w:hAnsi="Times New Roman" w:cs="Times New Roman"/>
          <w:sz w:val="24"/>
          <w:szCs w:val="24"/>
        </w:rPr>
        <w:br/>
        <w:t>2.106 Oksid difenil</w:t>
      </w:r>
    </w:p>
    <w:p w14:paraId="4AE0F918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2.107 Tetrahidrofuran</w:t>
      </w:r>
    </w:p>
    <w:p w14:paraId="33C0DA5F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2.108 Tiopen</w:t>
      </w:r>
    </w:p>
    <w:p w14:paraId="08864163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2.109 Metakrilonitril</w:t>
      </w:r>
    </w:p>
    <w:p w14:paraId="21872266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2.110 Acetonitril</w:t>
      </w:r>
    </w:p>
    <w:p w14:paraId="583F55B4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2.111 Tiolalkoole</w:t>
      </w:r>
    </w:p>
    <w:p w14:paraId="10C7D281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2.112 Merkaptane dhe tioetere</w:t>
      </w:r>
    </w:p>
    <w:p w14:paraId="5CE358DB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2.113 Talium ose përbërësit e tij</w:t>
      </w:r>
    </w:p>
    <w:p w14:paraId="18D4BA07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2.114 Alkool ose derivatet e tyre të halogjenizuara që nuk përmenden në pikën 1.118 të shtojcës I</w:t>
      </w:r>
      <w:r w:rsidRPr="00AA75E8">
        <w:rPr>
          <w:rFonts w:ascii="Times New Roman" w:hAnsi="Times New Roman" w:cs="Times New Roman"/>
          <w:sz w:val="24"/>
          <w:szCs w:val="24"/>
        </w:rPr>
        <w:br/>
        <w:t>2.115 Glikole ose derivatet e tyre të halogjenizuara që nuk përmenden në pikën 1.119 të shtojcës I</w:t>
      </w:r>
      <w:r w:rsidRPr="00AA75E8">
        <w:rPr>
          <w:rFonts w:ascii="Times New Roman" w:hAnsi="Times New Roman" w:cs="Times New Roman"/>
          <w:sz w:val="24"/>
          <w:szCs w:val="24"/>
        </w:rPr>
        <w:br/>
        <w:t>2.116 Etere ose derivatet e tyre të halogjenizuara që nuk përmenden në pikën 1.120 të shtojcës I</w:t>
      </w:r>
      <w:r w:rsidRPr="00AA75E8">
        <w:rPr>
          <w:rFonts w:ascii="Times New Roman" w:hAnsi="Times New Roman" w:cs="Times New Roman"/>
          <w:sz w:val="24"/>
          <w:szCs w:val="24"/>
        </w:rPr>
        <w:br/>
        <w:t>2.117 Ketone ose derivatet e tyre të halogjenizuara që nuk përmenden në pikën 1.121 të shtojcës I</w:t>
      </w:r>
      <w:r w:rsidRPr="00AA75E8">
        <w:rPr>
          <w:rFonts w:ascii="Times New Roman" w:hAnsi="Times New Roman" w:cs="Times New Roman"/>
          <w:sz w:val="24"/>
          <w:szCs w:val="24"/>
        </w:rPr>
        <w:br/>
        <w:t>2.118 Estere ose derivatet e tyre të halogjenizuara që nuk përmenden në pikën 1.122 të shtojcës I</w:t>
      </w:r>
      <w:r w:rsidRPr="00AA75E8">
        <w:rPr>
          <w:rFonts w:ascii="Times New Roman" w:hAnsi="Times New Roman" w:cs="Times New Roman"/>
          <w:sz w:val="24"/>
          <w:szCs w:val="24"/>
        </w:rPr>
        <w:br/>
        <w:t>2.119 Furfural</w:t>
      </w:r>
    </w:p>
    <w:p w14:paraId="33F16AAC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2.120 Tiofenole ose homologët ose derivatet e tyre të halogjenizuara</w:t>
      </w:r>
    </w:p>
    <w:p w14:paraId="4F9610F0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2.121 Argjend</w:t>
      </w:r>
    </w:p>
    <w:p w14:paraId="4B14B9D4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2.122 Selen</w:t>
      </w:r>
    </w:p>
    <w:p w14:paraId="7529D068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2.123 Bakër</w:t>
      </w:r>
    </w:p>
    <w:p w14:paraId="602D102E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2.124 Zink</w:t>
      </w:r>
    </w:p>
    <w:p w14:paraId="3BD28BDA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2.125 Magnez</w:t>
      </w:r>
    </w:p>
    <w:p w14:paraId="174C0D8E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2.126 Platin</w:t>
      </w:r>
    </w:p>
    <w:p w14:paraId="5BB0AE84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2.127 Tantal</w:t>
      </w:r>
    </w:p>
    <w:p w14:paraId="2423E50E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lastRenderedPageBreak/>
        <w:t>2.128 Titan</w:t>
      </w:r>
    </w:p>
    <w:p w14:paraId="10172188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2.129 Terpene</w:t>
      </w:r>
    </w:p>
    <w:p w14:paraId="626E10E8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2.130 Borane</w:t>
      </w:r>
    </w:p>
    <w:p w14:paraId="338B7E75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2.140 Sëmundje të shkaktuara nga thithja e pluhurit të sedefit</w:t>
      </w:r>
    </w:p>
    <w:p w14:paraId="097F10BF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2.141 Sëmundje të shkaktuara nga substanca hormonale</w:t>
      </w:r>
    </w:p>
    <w:p w14:paraId="6AB21260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2.150 Karies dentar i lidhur me punën në industrinë e çokollatës, sheqerit dhe miellit</w:t>
      </w:r>
    </w:p>
    <w:p w14:paraId="4C77E669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2.160 Oksid silici</w:t>
      </w:r>
    </w:p>
    <w:p w14:paraId="2ECF1573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2.170 Hidrokarbure aromatike policiklike të papërfshirë në rubrikat e tjera</w:t>
      </w:r>
    </w:p>
    <w:p w14:paraId="5976A54F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2.190 Dimetilformamid</w:t>
      </w:r>
    </w:p>
    <w:p w14:paraId="37B09AF2" w14:textId="77777777" w:rsidR="00555B4C" w:rsidRPr="00AA75E8" w:rsidRDefault="00555B4C" w:rsidP="00555B4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350830" w14:textId="77777777" w:rsidR="00555B4C" w:rsidRPr="00AA75E8" w:rsidRDefault="00555B4C" w:rsidP="00555B4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5E8">
        <w:rPr>
          <w:rFonts w:ascii="Times New Roman" w:hAnsi="Times New Roman" w:cs="Times New Roman"/>
          <w:b/>
          <w:bCs/>
          <w:sz w:val="24"/>
          <w:szCs w:val="24"/>
        </w:rPr>
        <w:t>2.2 Sëmundjet e lëkurës të shkaktuara nga substanca dhe agjentë të papërfshirë në rubrikat e tjera:</w:t>
      </w:r>
    </w:p>
    <w:p w14:paraId="4687DDD9" w14:textId="77777777" w:rsidR="00555B4C" w:rsidRPr="00AA75E8" w:rsidRDefault="00555B4C" w:rsidP="00555B4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2.201 Sëmundje alergjike dhe ortoalergjike të lëkurës që nuk njihen në shtojcën I</w:t>
      </w:r>
    </w:p>
    <w:p w14:paraId="6556A173" w14:textId="77777777" w:rsidR="00555B4C" w:rsidRPr="00AA75E8" w:rsidRDefault="00555B4C" w:rsidP="00555B4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7CADE4" w14:textId="77777777" w:rsidR="00555B4C" w:rsidRPr="00AA75E8" w:rsidRDefault="00555B4C" w:rsidP="00555B4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5E8">
        <w:rPr>
          <w:rFonts w:ascii="Times New Roman" w:hAnsi="Times New Roman" w:cs="Times New Roman"/>
          <w:b/>
          <w:bCs/>
          <w:sz w:val="24"/>
          <w:szCs w:val="24"/>
        </w:rPr>
        <w:t>2.3 Sëmundjet e shkaktuara nga thithja e substancave të papërfshirë në rubrikat e tjera:</w:t>
      </w:r>
    </w:p>
    <w:p w14:paraId="1527DA00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2.301 Fibroza pulmonare nga metalet që nuk përfshihen në listën evropiane</w:t>
      </w:r>
    </w:p>
    <w:p w14:paraId="34E2E122" w14:textId="2E6194B3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2.303 Sëmundje bronkopulmonare dhe kancere të lidhura me ekspozimin ndaj:</w:t>
      </w:r>
      <w:r w:rsidRPr="00AA75E8">
        <w:rPr>
          <w:rFonts w:ascii="Times New Roman" w:hAnsi="Times New Roman" w:cs="Times New Roman"/>
          <w:sz w:val="24"/>
          <w:szCs w:val="24"/>
        </w:rPr>
        <w:br/>
        <w:t>— blozë</w:t>
      </w:r>
      <w:r w:rsidR="00874B8A" w:rsidRPr="00AA75E8">
        <w:rPr>
          <w:rFonts w:ascii="Times New Roman" w:hAnsi="Times New Roman" w:cs="Times New Roman"/>
          <w:sz w:val="24"/>
          <w:szCs w:val="24"/>
        </w:rPr>
        <w:t>s</w:t>
      </w:r>
      <w:r w:rsidRPr="00AA75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E3927D" w14:textId="38AE181D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— katran</w:t>
      </w:r>
      <w:r w:rsidR="00874B8A" w:rsidRPr="00AA75E8">
        <w:rPr>
          <w:rFonts w:ascii="Times New Roman" w:hAnsi="Times New Roman" w:cs="Times New Roman"/>
          <w:sz w:val="24"/>
          <w:szCs w:val="24"/>
        </w:rPr>
        <w:t>it</w:t>
      </w:r>
    </w:p>
    <w:p w14:paraId="7B77CE00" w14:textId="6A6F21BD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— bitum</w:t>
      </w:r>
      <w:r w:rsidR="00874B8A" w:rsidRPr="00AA75E8">
        <w:rPr>
          <w:rFonts w:ascii="Times New Roman" w:hAnsi="Times New Roman" w:cs="Times New Roman"/>
          <w:sz w:val="24"/>
          <w:szCs w:val="24"/>
        </w:rPr>
        <w:t>it</w:t>
      </w:r>
    </w:p>
    <w:p w14:paraId="3E26DB4C" w14:textId="0E9FB11E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— p</w:t>
      </w:r>
      <w:r w:rsidR="001A13B7" w:rsidRPr="00AA75E8">
        <w:rPr>
          <w:rFonts w:ascii="Times New Roman" w:hAnsi="Times New Roman" w:cs="Times New Roman"/>
          <w:sz w:val="24"/>
          <w:szCs w:val="24"/>
        </w:rPr>
        <w:t>ezit</w:t>
      </w:r>
      <w:r w:rsidRPr="00AA75E8">
        <w:rPr>
          <w:rFonts w:ascii="Times New Roman" w:hAnsi="Times New Roman" w:cs="Times New Roman"/>
          <w:sz w:val="24"/>
          <w:szCs w:val="24"/>
        </w:rPr>
        <w:t xml:space="preserve"> (katran</w:t>
      </w:r>
      <w:r w:rsidR="00874B8A" w:rsidRPr="00AA75E8">
        <w:rPr>
          <w:rFonts w:ascii="Times New Roman" w:hAnsi="Times New Roman" w:cs="Times New Roman"/>
          <w:sz w:val="24"/>
          <w:szCs w:val="24"/>
        </w:rPr>
        <w:t xml:space="preserve">it </w:t>
      </w:r>
      <w:r w:rsidR="001A13B7" w:rsidRPr="00AA75E8">
        <w:rPr>
          <w:rFonts w:ascii="Times New Roman" w:hAnsi="Times New Roman" w:cs="Times New Roman"/>
          <w:sz w:val="24"/>
          <w:szCs w:val="24"/>
        </w:rPr>
        <w:t>t</w:t>
      </w:r>
      <w:r w:rsidR="00E25380" w:rsidRPr="00AA75E8">
        <w:rPr>
          <w:rFonts w:ascii="Times New Roman" w:hAnsi="Times New Roman" w:cs="Times New Roman"/>
          <w:sz w:val="24"/>
          <w:szCs w:val="24"/>
        </w:rPr>
        <w:t>ë</w:t>
      </w:r>
      <w:r w:rsidR="001A13B7" w:rsidRPr="00AA75E8">
        <w:rPr>
          <w:rFonts w:ascii="Times New Roman" w:hAnsi="Times New Roman" w:cs="Times New Roman"/>
          <w:sz w:val="24"/>
          <w:szCs w:val="24"/>
        </w:rPr>
        <w:t xml:space="preserve"> ngurt</w:t>
      </w:r>
      <w:r w:rsidR="00E25380" w:rsidRPr="00AA75E8">
        <w:rPr>
          <w:rFonts w:ascii="Times New Roman" w:hAnsi="Times New Roman" w:cs="Times New Roman"/>
          <w:sz w:val="24"/>
          <w:szCs w:val="24"/>
        </w:rPr>
        <w:t>ë</w:t>
      </w:r>
      <w:r w:rsidRPr="00AA75E8">
        <w:rPr>
          <w:rFonts w:ascii="Times New Roman" w:hAnsi="Times New Roman" w:cs="Times New Roman"/>
          <w:sz w:val="24"/>
          <w:szCs w:val="24"/>
        </w:rPr>
        <w:t>)</w:t>
      </w:r>
    </w:p>
    <w:p w14:paraId="73B7D1D7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— antracen ose përbërësit e tij</w:t>
      </w:r>
    </w:p>
    <w:p w14:paraId="6DFA2023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 xml:space="preserve">— vajra mineralë dhe vajra të tjerë </w:t>
      </w:r>
    </w:p>
    <w:p w14:paraId="2FAFC272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2.304 Sëmundje bronkopulmonare të shkaktuara nga fibra minerale artificiale</w:t>
      </w:r>
    </w:p>
    <w:p w14:paraId="04C36044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2.305 Sëmundje bronkopulmonare të shkaktuara nga fibra sintetike</w:t>
      </w:r>
    </w:p>
    <w:p w14:paraId="5650C3CE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2.307 Sëmundje respiratore, veçanërisht astma, të shkaktuara nga irritues që nuk përfshihen në shtojcën I</w:t>
      </w:r>
    </w:p>
    <w:p w14:paraId="72D00921" w14:textId="55BB55BD" w:rsidR="00A26829" w:rsidRPr="00AA75E8" w:rsidRDefault="00A26829" w:rsidP="00A2682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q"/>
        </w:rPr>
      </w:pPr>
      <w:r w:rsidRPr="00AA75E8">
        <w:rPr>
          <w:rFonts w:ascii="Times New Roman" w:hAnsi="Times New Roman" w:cs="Times New Roman"/>
          <w:sz w:val="24"/>
          <w:szCs w:val="24"/>
          <w:lang w:val="sq"/>
        </w:rPr>
        <w:t xml:space="preserve">2.309 </w:t>
      </w:r>
      <w:r w:rsidRPr="00AA75E8">
        <w:rPr>
          <w:rFonts w:ascii="Times New Roman" w:hAnsi="Times New Roman" w:cs="Times New Roman"/>
          <w:sz w:val="24"/>
          <w:szCs w:val="24"/>
          <w:lang w:val="sq"/>
        </w:rPr>
        <w:tab/>
        <w:t>Kanceri i zorrës së trashë</w:t>
      </w:r>
      <w:r w:rsidR="00B42CAE" w:rsidRPr="00AA75E8">
        <w:rPr>
          <w:rFonts w:ascii="Times New Roman" w:hAnsi="Times New Roman" w:cs="Times New Roman"/>
          <w:sz w:val="24"/>
          <w:szCs w:val="24"/>
          <w:lang w:val="sq"/>
        </w:rPr>
        <w:t xml:space="preserve"> (</w:t>
      </w:r>
      <w:r w:rsidR="00C133A3" w:rsidRPr="00AA75E8">
        <w:rPr>
          <w:rFonts w:ascii="Times New Roman" w:hAnsi="Times New Roman" w:cs="Times New Roman"/>
          <w:sz w:val="24"/>
          <w:szCs w:val="24"/>
          <w:lang w:val="sq"/>
        </w:rPr>
        <w:t>k</w:t>
      </w:r>
      <w:r w:rsidR="00B42CAE" w:rsidRPr="00AA75E8">
        <w:rPr>
          <w:rFonts w:ascii="Times New Roman" w:hAnsi="Times New Roman" w:cs="Times New Roman"/>
          <w:sz w:val="24"/>
          <w:szCs w:val="24"/>
          <w:lang w:val="sq"/>
        </w:rPr>
        <w:t>olonit)</w:t>
      </w:r>
      <w:r w:rsidRPr="00AA75E8">
        <w:rPr>
          <w:rFonts w:ascii="Times New Roman" w:hAnsi="Times New Roman" w:cs="Times New Roman"/>
          <w:sz w:val="24"/>
          <w:szCs w:val="24"/>
          <w:lang w:val="sq"/>
        </w:rPr>
        <w:t xml:space="preserve"> i shkaktuar nga azbesti</w:t>
      </w:r>
    </w:p>
    <w:p w14:paraId="31FB2FB3" w14:textId="77777777" w:rsidR="00A26829" w:rsidRPr="00AA75E8" w:rsidRDefault="00A26829" w:rsidP="00A2682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q"/>
        </w:rPr>
      </w:pPr>
      <w:r w:rsidRPr="00AA75E8">
        <w:rPr>
          <w:rFonts w:ascii="Times New Roman" w:hAnsi="Times New Roman" w:cs="Times New Roman"/>
          <w:sz w:val="24"/>
          <w:szCs w:val="24"/>
          <w:lang w:val="sq"/>
        </w:rPr>
        <w:t xml:space="preserve">2.310 </w:t>
      </w:r>
      <w:r w:rsidRPr="00AA75E8">
        <w:rPr>
          <w:rFonts w:ascii="Times New Roman" w:hAnsi="Times New Roman" w:cs="Times New Roman"/>
          <w:sz w:val="24"/>
          <w:szCs w:val="24"/>
          <w:lang w:val="sq"/>
        </w:rPr>
        <w:tab/>
        <w:t>Kanceri i rektumit i shkaktuar nga azbesti</w:t>
      </w:r>
    </w:p>
    <w:p w14:paraId="0C61B17C" w14:textId="77777777" w:rsidR="00A26829" w:rsidRPr="00AA75E8" w:rsidRDefault="00A26829" w:rsidP="00A2682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q"/>
        </w:rPr>
      </w:pPr>
      <w:r w:rsidRPr="00AA75E8">
        <w:rPr>
          <w:rFonts w:ascii="Times New Roman" w:hAnsi="Times New Roman" w:cs="Times New Roman"/>
          <w:sz w:val="24"/>
          <w:szCs w:val="24"/>
          <w:lang w:val="sq"/>
        </w:rPr>
        <w:t xml:space="preserve">2.311 </w:t>
      </w:r>
      <w:r w:rsidRPr="00AA75E8">
        <w:rPr>
          <w:rFonts w:ascii="Times New Roman" w:hAnsi="Times New Roman" w:cs="Times New Roman"/>
          <w:sz w:val="24"/>
          <w:szCs w:val="24"/>
          <w:lang w:val="sq"/>
        </w:rPr>
        <w:tab/>
        <w:t>Kanceri i stomakut i shkaktuar nga azbesti</w:t>
      </w:r>
    </w:p>
    <w:p w14:paraId="59067989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q"/>
        </w:rPr>
      </w:pPr>
    </w:p>
    <w:p w14:paraId="68716F7C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5E8">
        <w:rPr>
          <w:rFonts w:ascii="Times New Roman" w:hAnsi="Times New Roman" w:cs="Times New Roman"/>
          <w:b/>
          <w:bCs/>
          <w:sz w:val="24"/>
          <w:szCs w:val="24"/>
        </w:rPr>
        <w:t>2.4 Sëmundje infektive dhe parazitare që nuk përshkruhen në shtojcën I:</w:t>
      </w:r>
    </w:p>
    <w:p w14:paraId="62CEC568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2.401 Sëmundje parazitare</w:t>
      </w:r>
    </w:p>
    <w:p w14:paraId="31780D0F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2.402 Sëmundje tropikale</w:t>
      </w:r>
    </w:p>
    <w:p w14:paraId="6599CFF7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CC1690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5E8">
        <w:rPr>
          <w:rFonts w:ascii="Times New Roman" w:hAnsi="Times New Roman" w:cs="Times New Roman"/>
          <w:b/>
          <w:bCs/>
          <w:sz w:val="24"/>
          <w:szCs w:val="24"/>
        </w:rPr>
        <w:t>2.5 Sëmundje të shkaktuara nga agjentë fizikë:</w:t>
      </w:r>
    </w:p>
    <w:p w14:paraId="288A785E" w14:textId="77777777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>2.501 Avulsion për shkak të mbingarkesës së proceseve spinoze</w:t>
      </w:r>
    </w:p>
    <w:p w14:paraId="633870C2" w14:textId="7159AF24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lastRenderedPageBreak/>
        <w:t xml:space="preserve">2.502 Sëmundje të disqeve të kolonës vertebrale lumbare të shkaktuara nga efektet vertikale të përsëritura të vibrimit </w:t>
      </w:r>
      <w:r w:rsidR="0016542F" w:rsidRPr="00AA75E8">
        <w:rPr>
          <w:rFonts w:ascii="Times New Roman" w:hAnsi="Times New Roman" w:cs="Times New Roman"/>
          <w:sz w:val="24"/>
          <w:szCs w:val="24"/>
        </w:rPr>
        <w:t xml:space="preserve">të plotë </w:t>
      </w:r>
      <w:r w:rsidRPr="00AA75E8">
        <w:rPr>
          <w:rFonts w:ascii="Times New Roman" w:hAnsi="Times New Roman" w:cs="Times New Roman"/>
          <w:sz w:val="24"/>
          <w:szCs w:val="24"/>
        </w:rPr>
        <w:t xml:space="preserve">të trupit </w:t>
      </w:r>
    </w:p>
    <w:p w14:paraId="074AAEAD" w14:textId="58C1A128" w:rsidR="00555B4C" w:rsidRPr="00AA75E8" w:rsidRDefault="00555B4C" w:rsidP="00555B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5E8">
        <w:rPr>
          <w:rFonts w:ascii="Times New Roman" w:hAnsi="Times New Roman" w:cs="Times New Roman"/>
          <w:sz w:val="24"/>
          <w:szCs w:val="24"/>
        </w:rPr>
        <w:t xml:space="preserve">2.503 Nyje në kordat vokale të shkaktuara nga </w:t>
      </w:r>
      <w:r w:rsidR="004A1733" w:rsidRPr="00AA75E8">
        <w:rPr>
          <w:rFonts w:ascii="Times New Roman" w:hAnsi="Times New Roman" w:cs="Times New Roman"/>
          <w:sz w:val="24"/>
          <w:szCs w:val="24"/>
        </w:rPr>
        <w:t>sforcimi i</w:t>
      </w:r>
      <w:r w:rsidRPr="00AA75E8">
        <w:rPr>
          <w:rFonts w:ascii="Times New Roman" w:hAnsi="Times New Roman" w:cs="Times New Roman"/>
          <w:sz w:val="24"/>
          <w:szCs w:val="24"/>
        </w:rPr>
        <w:t xml:space="preserve"> zgjatur vok</w:t>
      </w:r>
      <w:r w:rsidR="00C14004" w:rsidRPr="00AA75E8">
        <w:rPr>
          <w:rFonts w:ascii="Times New Roman" w:hAnsi="Times New Roman" w:cs="Times New Roman"/>
          <w:sz w:val="24"/>
          <w:szCs w:val="24"/>
        </w:rPr>
        <w:t xml:space="preserve">al </w:t>
      </w:r>
      <w:r w:rsidR="00E25380" w:rsidRPr="00AA75E8">
        <w:rPr>
          <w:rFonts w:ascii="Times New Roman" w:hAnsi="Times New Roman" w:cs="Times New Roman"/>
          <w:sz w:val="24"/>
          <w:szCs w:val="24"/>
        </w:rPr>
        <w:t>të</w:t>
      </w:r>
      <w:r w:rsidRPr="00AA75E8">
        <w:rPr>
          <w:rFonts w:ascii="Times New Roman" w:hAnsi="Times New Roman" w:cs="Times New Roman"/>
          <w:sz w:val="24"/>
          <w:szCs w:val="24"/>
        </w:rPr>
        <w:t xml:space="preserve"> lidhur me punën</w:t>
      </w:r>
    </w:p>
    <w:p w14:paraId="6AFEEDAB" w14:textId="77777777" w:rsidR="00555B4C" w:rsidRPr="00AA75E8" w:rsidRDefault="00555B4C" w:rsidP="00E75F4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92F91" w14:textId="14159507" w:rsidR="00BE1383" w:rsidRPr="00AA75E8" w:rsidRDefault="00BE1383" w:rsidP="00E33C3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E1383" w:rsidRPr="00AA75E8" w:rsidSect="00BE1383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D5D01" w14:textId="77777777" w:rsidR="00DD26A5" w:rsidRDefault="00DD26A5" w:rsidP="00A754FF">
      <w:pPr>
        <w:spacing w:after="0" w:line="240" w:lineRule="auto"/>
      </w:pPr>
      <w:r>
        <w:separator/>
      </w:r>
    </w:p>
  </w:endnote>
  <w:endnote w:type="continuationSeparator" w:id="0">
    <w:p w14:paraId="01852859" w14:textId="77777777" w:rsidR="00DD26A5" w:rsidRDefault="00DD26A5" w:rsidP="00A75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B32D7" w14:textId="77777777" w:rsidR="00DD26A5" w:rsidRDefault="00DD26A5" w:rsidP="00A754FF">
      <w:pPr>
        <w:spacing w:after="0" w:line="240" w:lineRule="auto"/>
      </w:pPr>
      <w:r>
        <w:separator/>
      </w:r>
    </w:p>
  </w:footnote>
  <w:footnote w:type="continuationSeparator" w:id="0">
    <w:p w14:paraId="6D644250" w14:textId="77777777" w:rsidR="00DD26A5" w:rsidRDefault="00DD26A5" w:rsidP="00A754FF">
      <w:pPr>
        <w:spacing w:after="0" w:line="240" w:lineRule="auto"/>
      </w:pPr>
      <w:r>
        <w:continuationSeparator/>
      </w:r>
    </w:p>
  </w:footnote>
  <w:footnote w:id="1">
    <w:p w14:paraId="4C6408EC" w14:textId="23D099ED" w:rsidR="00A754FF" w:rsidRPr="00A754FF" w:rsidRDefault="00A754F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FA1D75">
        <w:rPr>
          <w:rFonts w:ascii="Times New Roman" w:hAnsi="Times New Roman" w:cs="Times New Roman"/>
          <w:sz w:val="16"/>
          <w:szCs w:val="16"/>
        </w:rPr>
        <w:t xml:space="preserve">Në shkallë linjëzimi </w:t>
      </w:r>
      <w:r w:rsidR="00DF4ABB">
        <w:rPr>
          <w:rFonts w:ascii="Times New Roman" w:hAnsi="Times New Roman" w:cs="Times New Roman"/>
          <w:sz w:val="16"/>
          <w:szCs w:val="16"/>
        </w:rPr>
        <w:t xml:space="preserve">të </w:t>
      </w:r>
      <w:r w:rsidR="00C750F7">
        <w:rPr>
          <w:rFonts w:ascii="Times New Roman" w:hAnsi="Times New Roman" w:cs="Times New Roman"/>
          <w:sz w:val="16"/>
          <w:szCs w:val="16"/>
        </w:rPr>
        <w:t>plotë</w:t>
      </w:r>
      <w:r w:rsidR="00DF4ABB">
        <w:rPr>
          <w:rFonts w:ascii="Times New Roman" w:hAnsi="Times New Roman" w:cs="Times New Roman"/>
          <w:sz w:val="16"/>
          <w:szCs w:val="16"/>
        </w:rPr>
        <w:t xml:space="preserve"> me </w:t>
      </w:r>
      <w:r w:rsidR="0041040C" w:rsidRPr="00851CB9">
        <w:rPr>
          <w:rFonts w:ascii="Times New Roman" w:hAnsi="Times New Roman" w:cs="Times New Roman"/>
          <w:sz w:val="16"/>
          <w:szCs w:val="16"/>
        </w:rPr>
        <w:t>Rekomandimi</w:t>
      </w:r>
      <w:r w:rsidR="00DF4ABB">
        <w:rPr>
          <w:rFonts w:ascii="Times New Roman" w:hAnsi="Times New Roman" w:cs="Times New Roman"/>
          <w:sz w:val="16"/>
          <w:szCs w:val="16"/>
        </w:rPr>
        <w:t>n e</w:t>
      </w:r>
      <w:r w:rsidR="0041040C" w:rsidRPr="00851CB9">
        <w:rPr>
          <w:rFonts w:ascii="Times New Roman" w:hAnsi="Times New Roman" w:cs="Times New Roman"/>
          <w:sz w:val="16"/>
          <w:szCs w:val="16"/>
        </w:rPr>
        <w:t xml:space="preserve"> Komisionit</w:t>
      </w:r>
      <w:r w:rsidR="0041040C" w:rsidRPr="0041040C">
        <w:rPr>
          <w:rFonts w:ascii="Times New Roman" w:hAnsi="Times New Roman" w:cs="Times New Roman"/>
          <w:sz w:val="16"/>
          <w:szCs w:val="16"/>
        </w:rPr>
        <w:t xml:space="preserve"> Evropian (BE) 2022/2</w:t>
      </w:r>
      <w:r w:rsidR="00B31E8E">
        <w:rPr>
          <w:rFonts w:ascii="Times New Roman" w:hAnsi="Times New Roman" w:cs="Times New Roman"/>
          <w:sz w:val="16"/>
          <w:szCs w:val="16"/>
        </w:rPr>
        <w:t>3</w:t>
      </w:r>
      <w:r w:rsidR="0041040C" w:rsidRPr="0041040C">
        <w:rPr>
          <w:rFonts w:ascii="Times New Roman" w:hAnsi="Times New Roman" w:cs="Times New Roman"/>
          <w:sz w:val="16"/>
          <w:szCs w:val="16"/>
        </w:rPr>
        <w:t>37, datë 28 nëntor 2022, “Mbi Listën Evropiane të Sëmundjeve Profesionale”</w:t>
      </w:r>
      <w:r w:rsidR="0041040C">
        <w:rPr>
          <w:rFonts w:ascii="Times New Roman" w:hAnsi="Times New Roman" w:cs="Times New Roman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105D49"/>
    <w:multiLevelType w:val="hybridMultilevel"/>
    <w:tmpl w:val="F0661258"/>
    <w:lvl w:ilvl="0" w:tplc="0409001B">
      <w:start w:val="1"/>
      <w:numFmt w:val="lowerRoman"/>
      <w:lvlText w:val="%1."/>
      <w:lvlJc w:val="right"/>
      <w:pPr>
        <w:ind w:left="2084" w:hanging="360"/>
      </w:pPr>
    </w:lvl>
    <w:lvl w:ilvl="1" w:tplc="04090019" w:tentative="1">
      <w:start w:val="1"/>
      <w:numFmt w:val="lowerLetter"/>
      <w:lvlText w:val="%2."/>
      <w:lvlJc w:val="left"/>
      <w:pPr>
        <w:ind w:left="2804" w:hanging="360"/>
      </w:pPr>
    </w:lvl>
    <w:lvl w:ilvl="2" w:tplc="0409001B" w:tentative="1">
      <w:start w:val="1"/>
      <w:numFmt w:val="lowerRoman"/>
      <w:lvlText w:val="%3."/>
      <w:lvlJc w:val="right"/>
      <w:pPr>
        <w:ind w:left="3524" w:hanging="180"/>
      </w:pPr>
    </w:lvl>
    <w:lvl w:ilvl="3" w:tplc="0409000F" w:tentative="1">
      <w:start w:val="1"/>
      <w:numFmt w:val="decimal"/>
      <w:lvlText w:val="%4."/>
      <w:lvlJc w:val="left"/>
      <w:pPr>
        <w:ind w:left="4244" w:hanging="360"/>
      </w:pPr>
    </w:lvl>
    <w:lvl w:ilvl="4" w:tplc="04090019" w:tentative="1">
      <w:start w:val="1"/>
      <w:numFmt w:val="lowerLetter"/>
      <w:lvlText w:val="%5."/>
      <w:lvlJc w:val="left"/>
      <w:pPr>
        <w:ind w:left="4964" w:hanging="360"/>
      </w:pPr>
    </w:lvl>
    <w:lvl w:ilvl="5" w:tplc="0409001B" w:tentative="1">
      <w:start w:val="1"/>
      <w:numFmt w:val="lowerRoman"/>
      <w:lvlText w:val="%6."/>
      <w:lvlJc w:val="right"/>
      <w:pPr>
        <w:ind w:left="5684" w:hanging="180"/>
      </w:pPr>
    </w:lvl>
    <w:lvl w:ilvl="6" w:tplc="0409000F" w:tentative="1">
      <w:start w:val="1"/>
      <w:numFmt w:val="decimal"/>
      <w:lvlText w:val="%7."/>
      <w:lvlJc w:val="left"/>
      <w:pPr>
        <w:ind w:left="6404" w:hanging="360"/>
      </w:pPr>
    </w:lvl>
    <w:lvl w:ilvl="7" w:tplc="04090019" w:tentative="1">
      <w:start w:val="1"/>
      <w:numFmt w:val="lowerLetter"/>
      <w:lvlText w:val="%8."/>
      <w:lvlJc w:val="left"/>
      <w:pPr>
        <w:ind w:left="7124" w:hanging="360"/>
      </w:pPr>
    </w:lvl>
    <w:lvl w:ilvl="8" w:tplc="0409001B" w:tentative="1">
      <w:start w:val="1"/>
      <w:numFmt w:val="lowerRoman"/>
      <w:lvlText w:val="%9."/>
      <w:lvlJc w:val="right"/>
      <w:pPr>
        <w:ind w:left="7844" w:hanging="180"/>
      </w:pPr>
    </w:lvl>
  </w:abstractNum>
  <w:abstractNum w:abstractNumId="1" w15:restartNumberingAfterBreak="0">
    <w:nsid w:val="548C5077"/>
    <w:multiLevelType w:val="hybridMultilevel"/>
    <w:tmpl w:val="715C6890"/>
    <w:lvl w:ilvl="0" w:tplc="04090017">
      <w:start w:val="1"/>
      <w:numFmt w:val="lowerLetter"/>
      <w:lvlText w:val="%1)"/>
      <w:lvlJc w:val="left"/>
      <w:pPr>
        <w:ind w:left="1364" w:hanging="360"/>
      </w:p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 w15:restartNumberingAfterBreak="0">
    <w:nsid w:val="6A330130"/>
    <w:multiLevelType w:val="hybridMultilevel"/>
    <w:tmpl w:val="FB42B8AE"/>
    <w:lvl w:ilvl="0" w:tplc="940E51A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D671DFF"/>
    <w:multiLevelType w:val="hybridMultilevel"/>
    <w:tmpl w:val="FC30523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4972404">
    <w:abstractNumId w:val="2"/>
  </w:num>
  <w:num w:numId="2" w16cid:durableId="1777749462">
    <w:abstractNumId w:val="1"/>
  </w:num>
  <w:num w:numId="3" w16cid:durableId="503516949">
    <w:abstractNumId w:val="0"/>
  </w:num>
  <w:num w:numId="4" w16cid:durableId="20336092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383"/>
    <w:rsid w:val="00000EBF"/>
    <w:rsid w:val="00002856"/>
    <w:rsid w:val="0000599E"/>
    <w:rsid w:val="00015A82"/>
    <w:rsid w:val="00031673"/>
    <w:rsid w:val="00051828"/>
    <w:rsid w:val="00051DD5"/>
    <w:rsid w:val="00072E58"/>
    <w:rsid w:val="00096B8E"/>
    <w:rsid w:val="000A047F"/>
    <w:rsid w:val="000B3318"/>
    <w:rsid w:val="000B3D99"/>
    <w:rsid w:val="000C046A"/>
    <w:rsid w:val="000C1557"/>
    <w:rsid w:val="000C453B"/>
    <w:rsid w:val="000C46B8"/>
    <w:rsid w:val="000D0969"/>
    <w:rsid w:val="000D4B63"/>
    <w:rsid w:val="000F4C1D"/>
    <w:rsid w:val="00103367"/>
    <w:rsid w:val="00110D30"/>
    <w:rsid w:val="001141D5"/>
    <w:rsid w:val="00123ED4"/>
    <w:rsid w:val="00127A69"/>
    <w:rsid w:val="00127CA6"/>
    <w:rsid w:val="00130ACA"/>
    <w:rsid w:val="00131B6C"/>
    <w:rsid w:val="0013533D"/>
    <w:rsid w:val="001451A2"/>
    <w:rsid w:val="001602DB"/>
    <w:rsid w:val="0016542F"/>
    <w:rsid w:val="00173CC0"/>
    <w:rsid w:val="001A13B7"/>
    <w:rsid w:val="001A7569"/>
    <w:rsid w:val="001D7390"/>
    <w:rsid w:val="001E07B4"/>
    <w:rsid w:val="001F3E9B"/>
    <w:rsid w:val="001F5AF7"/>
    <w:rsid w:val="001F7233"/>
    <w:rsid w:val="00201668"/>
    <w:rsid w:val="00207237"/>
    <w:rsid w:val="00230F7B"/>
    <w:rsid w:val="00241B5F"/>
    <w:rsid w:val="0024718F"/>
    <w:rsid w:val="00261D47"/>
    <w:rsid w:val="002722F5"/>
    <w:rsid w:val="002932FF"/>
    <w:rsid w:val="002A1F9F"/>
    <w:rsid w:val="002A68D2"/>
    <w:rsid w:val="002A74F1"/>
    <w:rsid w:val="002B0130"/>
    <w:rsid w:val="002B791E"/>
    <w:rsid w:val="002C5340"/>
    <w:rsid w:val="002C7098"/>
    <w:rsid w:val="002D2189"/>
    <w:rsid w:val="002D3E11"/>
    <w:rsid w:val="002E1406"/>
    <w:rsid w:val="002F48A5"/>
    <w:rsid w:val="0031146B"/>
    <w:rsid w:val="00312CBC"/>
    <w:rsid w:val="0032213F"/>
    <w:rsid w:val="00327479"/>
    <w:rsid w:val="00331587"/>
    <w:rsid w:val="00335001"/>
    <w:rsid w:val="00336634"/>
    <w:rsid w:val="003465CB"/>
    <w:rsid w:val="00350F9E"/>
    <w:rsid w:val="003519E3"/>
    <w:rsid w:val="00382636"/>
    <w:rsid w:val="003A5D07"/>
    <w:rsid w:val="003C5F79"/>
    <w:rsid w:val="003D5787"/>
    <w:rsid w:val="003D648A"/>
    <w:rsid w:val="003D7F60"/>
    <w:rsid w:val="00407161"/>
    <w:rsid w:val="0041040C"/>
    <w:rsid w:val="0042680F"/>
    <w:rsid w:val="00427A17"/>
    <w:rsid w:val="004306F2"/>
    <w:rsid w:val="00450AF8"/>
    <w:rsid w:val="004677F3"/>
    <w:rsid w:val="0049257F"/>
    <w:rsid w:val="00496DB4"/>
    <w:rsid w:val="004A12BA"/>
    <w:rsid w:val="004A1733"/>
    <w:rsid w:val="004A4A04"/>
    <w:rsid w:val="004B228F"/>
    <w:rsid w:val="004B4BDB"/>
    <w:rsid w:val="004C7815"/>
    <w:rsid w:val="004E0B0D"/>
    <w:rsid w:val="004E6C7B"/>
    <w:rsid w:val="0050062E"/>
    <w:rsid w:val="00534308"/>
    <w:rsid w:val="00540270"/>
    <w:rsid w:val="0054069A"/>
    <w:rsid w:val="0055369A"/>
    <w:rsid w:val="00555B4C"/>
    <w:rsid w:val="00571023"/>
    <w:rsid w:val="00576A1A"/>
    <w:rsid w:val="00580085"/>
    <w:rsid w:val="005A0AB5"/>
    <w:rsid w:val="005A26E9"/>
    <w:rsid w:val="005A3ADC"/>
    <w:rsid w:val="005E62D1"/>
    <w:rsid w:val="006011E6"/>
    <w:rsid w:val="006035F6"/>
    <w:rsid w:val="006048A1"/>
    <w:rsid w:val="006143FE"/>
    <w:rsid w:val="00625786"/>
    <w:rsid w:val="006277D5"/>
    <w:rsid w:val="0063683A"/>
    <w:rsid w:val="00637E72"/>
    <w:rsid w:val="00663CB7"/>
    <w:rsid w:val="00672FF2"/>
    <w:rsid w:val="00673092"/>
    <w:rsid w:val="00687D73"/>
    <w:rsid w:val="00693538"/>
    <w:rsid w:val="006A43AF"/>
    <w:rsid w:val="006A75C1"/>
    <w:rsid w:val="006B21F7"/>
    <w:rsid w:val="006C7E29"/>
    <w:rsid w:val="006E0DD7"/>
    <w:rsid w:val="006E1F2C"/>
    <w:rsid w:val="006E724E"/>
    <w:rsid w:val="006E78CA"/>
    <w:rsid w:val="006F0184"/>
    <w:rsid w:val="006F2752"/>
    <w:rsid w:val="006F3D4E"/>
    <w:rsid w:val="006F6541"/>
    <w:rsid w:val="0070267B"/>
    <w:rsid w:val="0072390A"/>
    <w:rsid w:val="00735DF4"/>
    <w:rsid w:val="00743404"/>
    <w:rsid w:val="00747FD6"/>
    <w:rsid w:val="0075682E"/>
    <w:rsid w:val="00765656"/>
    <w:rsid w:val="007667EB"/>
    <w:rsid w:val="007979E3"/>
    <w:rsid w:val="007A0163"/>
    <w:rsid w:val="007A155E"/>
    <w:rsid w:val="007A2482"/>
    <w:rsid w:val="007A4C62"/>
    <w:rsid w:val="007B0C1F"/>
    <w:rsid w:val="007B4977"/>
    <w:rsid w:val="007C70C2"/>
    <w:rsid w:val="007D029C"/>
    <w:rsid w:val="007D65A3"/>
    <w:rsid w:val="007D7001"/>
    <w:rsid w:val="007E1270"/>
    <w:rsid w:val="007E6B5F"/>
    <w:rsid w:val="007E6C61"/>
    <w:rsid w:val="0081047A"/>
    <w:rsid w:val="00821D71"/>
    <w:rsid w:val="008309E0"/>
    <w:rsid w:val="0083793C"/>
    <w:rsid w:val="00840ED9"/>
    <w:rsid w:val="00845828"/>
    <w:rsid w:val="00851CB9"/>
    <w:rsid w:val="00855341"/>
    <w:rsid w:val="00874B8A"/>
    <w:rsid w:val="00884CB7"/>
    <w:rsid w:val="00890EB1"/>
    <w:rsid w:val="00896971"/>
    <w:rsid w:val="008B6360"/>
    <w:rsid w:val="008C070A"/>
    <w:rsid w:val="008C1E93"/>
    <w:rsid w:val="008C35C5"/>
    <w:rsid w:val="008D5A80"/>
    <w:rsid w:val="008E4100"/>
    <w:rsid w:val="008F6A98"/>
    <w:rsid w:val="00903078"/>
    <w:rsid w:val="00912E1B"/>
    <w:rsid w:val="0093494A"/>
    <w:rsid w:val="00940050"/>
    <w:rsid w:val="00945E72"/>
    <w:rsid w:val="0097153F"/>
    <w:rsid w:val="00995C68"/>
    <w:rsid w:val="009A130D"/>
    <w:rsid w:val="009B26E1"/>
    <w:rsid w:val="009D2D94"/>
    <w:rsid w:val="009D5859"/>
    <w:rsid w:val="009F66A5"/>
    <w:rsid w:val="00A01F42"/>
    <w:rsid w:val="00A11600"/>
    <w:rsid w:val="00A1546C"/>
    <w:rsid w:val="00A26829"/>
    <w:rsid w:val="00A33888"/>
    <w:rsid w:val="00A60F3D"/>
    <w:rsid w:val="00A6764A"/>
    <w:rsid w:val="00A67899"/>
    <w:rsid w:val="00A754FF"/>
    <w:rsid w:val="00A8245D"/>
    <w:rsid w:val="00A91079"/>
    <w:rsid w:val="00A934F2"/>
    <w:rsid w:val="00AA75E8"/>
    <w:rsid w:val="00AA7955"/>
    <w:rsid w:val="00AC178C"/>
    <w:rsid w:val="00AC7875"/>
    <w:rsid w:val="00AE0D87"/>
    <w:rsid w:val="00AE4EBB"/>
    <w:rsid w:val="00AE7C2E"/>
    <w:rsid w:val="00B02DF0"/>
    <w:rsid w:val="00B03D29"/>
    <w:rsid w:val="00B15B3C"/>
    <w:rsid w:val="00B252F6"/>
    <w:rsid w:val="00B31E8E"/>
    <w:rsid w:val="00B355DF"/>
    <w:rsid w:val="00B370AF"/>
    <w:rsid w:val="00B42CAE"/>
    <w:rsid w:val="00B8018A"/>
    <w:rsid w:val="00B86DFD"/>
    <w:rsid w:val="00B87EB9"/>
    <w:rsid w:val="00B927E7"/>
    <w:rsid w:val="00BC5A7C"/>
    <w:rsid w:val="00BC7860"/>
    <w:rsid w:val="00BE1383"/>
    <w:rsid w:val="00BF55AB"/>
    <w:rsid w:val="00C0240A"/>
    <w:rsid w:val="00C10650"/>
    <w:rsid w:val="00C11CDD"/>
    <w:rsid w:val="00C133A3"/>
    <w:rsid w:val="00C14004"/>
    <w:rsid w:val="00C167A3"/>
    <w:rsid w:val="00C25C4C"/>
    <w:rsid w:val="00C27CA7"/>
    <w:rsid w:val="00C356B2"/>
    <w:rsid w:val="00C41830"/>
    <w:rsid w:val="00C45030"/>
    <w:rsid w:val="00C46AA2"/>
    <w:rsid w:val="00C53AFB"/>
    <w:rsid w:val="00C62320"/>
    <w:rsid w:val="00C70CBF"/>
    <w:rsid w:val="00C725D3"/>
    <w:rsid w:val="00C750F7"/>
    <w:rsid w:val="00C87306"/>
    <w:rsid w:val="00C937B5"/>
    <w:rsid w:val="00C9597F"/>
    <w:rsid w:val="00C97AA3"/>
    <w:rsid w:val="00CB4D1E"/>
    <w:rsid w:val="00CB7C8E"/>
    <w:rsid w:val="00CE2C1E"/>
    <w:rsid w:val="00CE3918"/>
    <w:rsid w:val="00CF037C"/>
    <w:rsid w:val="00CF2490"/>
    <w:rsid w:val="00CF4F96"/>
    <w:rsid w:val="00D00D3A"/>
    <w:rsid w:val="00D051D9"/>
    <w:rsid w:val="00D06AAD"/>
    <w:rsid w:val="00D07B45"/>
    <w:rsid w:val="00D2321B"/>
    <w:rsid w:val="00D46DB2"/>
    <w:rsid w:val="00D501E4"/>
    <w:rsid w:val="00D55EA0"/>
    <w:rsid w:val="00D57F4B"/>
    <w:rsid w:val="00D63128"/>
    <w:rsid w:val="00D738D2"/>
    <w:rsid w:val="00D96E11"/>
    <w:rsid w:val="00D97730"/>
    <w:rsid w:val="00DB1718"/>
    <w:rsid w:val="00DB1EEF"/>
    <w:rsid w:val="00DB33EF"/>
    <w:rsid w:val="00DD26A5"/>
    <w:rsid w:val="00DD33DD"/>
    <w:rsid w:val="00DE332F"/>
    <w:rsid w:val="00DF4ABB"/>
    <w:rsid w:val="00DF5534"/>
    <w:rsid w:val="00DF7C25"/>
    <w:rsid w:val="00E176CB"/>
    <w:rsid w:val="00E20B8D"/>
    <w:rsid w:val="00E2190C"/>
    <w:rsid w:val="00E25380"/>
    <w:rsid w:val="00E33C36"/>
    <w:rsid w:val="00E34EDD"/>
    <w:rsid w:val="00E40275"/>
    <w:rsid w:val="00E41ADB"/>
    <w:rsid w:val="00E4631E"/>
    <w:rsid w:val="00E502DA"/>
    <w:rsid w:val="00E56342"/>
    <w:rsid w:val="00E565DE"/>
    <w:rsid w:val="00E61880"/>
    <w:rsid w:val="00E627D9"/>
    <w:rsid w:val="00E6643A"/>
    <w:rsid w:val="00E75F4F"/>
    <w:rsid w:val="00E76C09"/>
    <w:rsid w:val="00E80D29"/>
    <w:rsid w:val="00E81FBC"/>
    <w:rsid w:val="00E93EFF"/>
    <w:rsid w:val="00E959BD"/>
    <w:rsid w:val="00EB10A8"/>
    <w:rsid w:val="00EC7F45"/>
    <w:rsid w:val="00EE4C34"/>
    <w:rsid w:val="00EE4FC9"/>
    <w:rsid w:val="00EF17D3"/>
    <w:rsid w:val="00EF4BB2"/>
    <w:rsid w:val="00F034B6"/>
    <w:rsid w:val="00F40965"/>
    <w:rsid w:val="00F56DA0"/>
    <w:rsid w:val="00F66120"/>
    <w:rsid w:val="00F74D2E"/>
    <w:rsid w:val="00F80C5A"/>
    <w:rsid w:val="00F82D9D"/>
    <w:rsid w:val="00FA14CA"/>
    <w:rsid w:val="00FA1D75"/>
    <w:rsid w:val="00FB4B8A"/>
    <w:rsid w:val="00FD196F"/>
    <w:rsid w:val="00FD45B5"/>
    <w:rsid w:val="00FE3446"/>
    <w:rsid w:val="00FE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B0C3D"/>
  <w15:chartTrackingRefBased/>
  <w15:docId w15:val="{97FFC164-77AF-4932-83FD-2C8164F7D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383"/>
    <w:pPr>
      <w:spacing w:line="259" w:lineRule="auto"/>
    </w:pPr>
    <w:rPr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13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13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13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13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13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13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13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13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13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13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13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13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13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13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13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13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13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13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13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1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13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13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13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13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13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13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3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3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1383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754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754FF"/>
    <w:rPr>
      <w:kern w:val="0"/>
      <w:sz w:val="20"/>
      <w:szCs w:val="20"/>
      <w:lang w:val="sq-AL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754FF"/>
    <w:rPr>
      <w:vertAlign w:val="superscript"/>
    </w:rPr>
  </w:style>
  <w:style w:type="paragraph" w:styleId="Revision">
    <w:name w:val="Revision"/>
    <w:hidden/>
    <w:uiPriority w:val="99"/>
    <w:semiHidden/>
    <w:rsid w:val="00637E72"/>
    <w:pPr>
      <w:spacing w:after="0" w:line="240" w:lineRule="auto"/>
    </w:pPr>
    <w:rPr>
      <w:kern w:val="0"/>
      <w:sz w:val="22"/>
      <w:szCs w:val="22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80D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D29"/>
    <w:rPr>
      <w:kern w:val="0"/>
      <w:sz w:val="22"/>
      <w:szCs w:val="22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80D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D29"/>
    <w:rPr>
      <w:kern w:val="0"/>
      <w:sz w:val="22"/>
      <w:szCs w:val="22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0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0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0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0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1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0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31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7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986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447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5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08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661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637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374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9656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3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3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0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6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1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2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1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0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1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6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66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4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4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6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4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1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35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5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0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1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1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8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2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13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7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3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5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11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6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67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88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952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9033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006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260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6194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1396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8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93A9F-FADC-4541-B0AF-0BBC78D7296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1703</Words>
  <Characters>9711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Ervina Lila</dc:creator>
  <cp:keywords/>
  <dc:description/>
  <cp:lastModifiedBy>Antoneta Njehrrena</cp:lastModifiedBy>
  <cp:revision>2</cp:revision>
  <dcterms:created xsi:type="dcterms:W3CDTF">2026-09-23T16:13:00Z</dcterms:created>
  <dcterms:modified xsi:type="dcterms:W3CDTF">2026-09-23T16:13:00Z</dcterms:modified>
</cp:coreProperties>
</file>